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171865" w:rsidP="008729FD">
            <w:pPr>
              <w:rPr>
                <w:b/>
                <w:sz w:val="28"/>
                <w:szCs w:val="28"/>
                <w:lang w:val="lv-LV"/>
              </w:rPr>
            </w:pPr>
            <w:r>
              <w:rPr>
                <w:b/>
                <w:sz w:val="28"/>
                <w:szCs w:val="28"/>
                <w:lang w:val="lv-LV"/>
              </w:rPr>
              <w:t>FASHION DESIGN</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BACHELOR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8C0012" w:rsidP="00933C39">
            <w:pPr>
              <w:rPr>
                <w:b/>
                <w:sz w:val="28"/>
                <w:szCs w:val="28"/>
                <w:lang w:val="lv-LV"/>
              </w:rPr>
            </w:pPr>
            <w:r w:rsidRPr="00471385">
              <w:rPr>
                <w:b/>
                <w:sz w:val="28"/>
                <w:szCs w:val="28"/>
                <w:lang w:val="lv-LV"/>
              </w:rPr>
              <w:t>2</w:t>
            </w:r>
            <w:r w:rsidR="00933C39">
              <w:rPr>
                <w:b/>
                <w:sz w:val="28"/>
                <w:szCs w:val="28"/>
                <w:lang w:val="lv-LV"/>
              </w:rPr>
              <w:t>nd</w:t>
            </w:r>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426BEB" w:rsidTr="00C21EDB">
        <w:tc>
          <w:tcPr>
            <w:tcW w:w="2802" w:type="dxa"/>
            <w:tcBorders>
              <w:bottom w:val="single" w:sz="4" w:space="0" w:color="auto"/>
            </w:tcBorders>
            <w:shd w:val="clear" w:color="auto" w:fill="E5B8B7" w:themeFill="accent2" w:themeFillTint="66"/>
          </w:tcPr>
          <w:p w:rsidR="00426BEB" w:rsidRPr="002D7603" w:rsidRDefault="00426BEB" w:rsidP="00C21EDB">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426BEB" w:rsidRDefault="00426BEB" w:rsidP="00C21EDB">
            <w:pPr>
              <w:rPr>
                <w:lang w:val="lv-LV"/>
              </w:rPr>
            </w:pPr>
            <w:r>
              <w:rPr>
                <w:lang w:val="lv-LV"/>
              </w:rPr>
              <w:t>Mandatory courses</w:t>
            </w:r>
          </w:p>
        </w:tc>
      </w:tr>
      <w:tr w:rsidR="00426BEB" w:rsidTr="00C21EDB">
        <w:tc>
          <w:tcPr>
            <w:tcW w:w="2802" w:type="dxa"/>
            <w:tcBorders>
              <w:bottom w:val="single" w:sz="4" w:space="0" w:color="auto"/>
            </w:tcBorders>
            <w:shd w:val="clear" w:color="auto" w:fill="FFFFCC"/>
          </w:tcPr>
          <w:p w:rsidR="00426BEB" w:rsidRPr="002D7603" w:rsidRDefault="00426BEB" w:rsidP="00C21EDB">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426BEB" w:rsidRDefault="00426BEB" w:rsidP="00C21EDB">
            <w:pPr>
              <w:rPr>
                <w:lang w:val="lv-LV"/>
              </w:rPr>
            </w:pPr>
            <w:r>
              <w:rPr>
                <w:lang w:val="lv-LV"/>
              </w:rPr>
              <w:t>Free choice courses</w:t>
            </w:r>
          </w:p>
        </w:tc>
      </w:tr>
      <w:tr w:rsidR="00426BEB" w:rsidTr="00C21EDB">
        <w:tc>
          <w:tcPr>
            <w:tcW w:w="2802" w:type="dxa"/>
            <w:shd w:val="clear" w:color="auto" w:fill="D9D9D9" w:themeFill="background1" w:themeFillShade="D9"/>
          </w:tcPr>
          <w:p w:rsidR="00426BEB" w:rsidRPr="002D7603" w:rsidRDefault="00426BEB" w:rsidP="00C21EDB">
            <w:pPr>
              <w:rPr>
                <w:b/>
                <w:lang w:val="lv-LV"/>
              </w:rPr>
            </w:pPr>
            <w:r w:rsidRPr="002D7603">
              <w:rPr>
                <w:b/>
                <w:lang w:val="lv-LV"/>
              </w:rPr>
              <w:t>ELECTIVE</w:t>
            </w:r>
          </w:p>
        </w:tc>
        <w:tc>
          <w:tcPr>
            <w:tcW w:w="6440" w:type="dxa"/>
            <w:shd w:val="clear" w:color="auto" w:fill="FFFFFF" w:themeFill="background1"/>
          </w:tcPr>
          <w:p w:rsidR="00426BEB" w:rsidRDefault="00426BEB" w:rsidP="00C21EDB">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171865" w:rsidP="000F1949">
            <w:pPr>
              <w:rPr>
                <w:lang w:val="lv-LV"/>
              </w:rPr>
            </w:pPr>
            <w:r>
              <w:rPr>
                <w:rFonts w:ascii="Calibri" w:hAnsi="Calibri" w:cs="Calibri"/>
                <w:color w:val="000000"/>
              </w:rPr>
              <w:t>MākZ</w:t>
            </w:r>
            <w:r w:rsidR="000F1949">
              <w:rPr>
                <w:rFonts w:ascii="Calibri" w:hAnsi="Calibri" w:cs="Calibri"/>
                <w:color w:val="000000"/>
              </w:rPr>
              <w:t>4755</w:t>
            </w:r>
          </w:p>
        </w:tc>
        <w:tc>
          <w:tcPr>
            <w:tcW w:w="6379" w:type="dxa"/>
            <w:shd w:val="clear" w:color="auto" w:fill="E5B8B7" w:themeFill="accent2" w:themeFillTint="66"/>
          </w:tcPr>
          <w:p w:rsidR="00536191" w:rsidRPr="00536191" w:rsidRDefault="000F1949" w:rsidP="001E2B45">
            <w:pPr>
              <w:rPr>
                <w:b/>
                <w:lang w:val="lv-LV"/>
              </w:rPr>
            </w:pPr>
            <w:r>
              <w:rPr>
                <w:b/>
                <w:lang w:val="lv-LV"/>
              </w:rPr>
              <w:t>Composition</w:t>
            </w:r>
          </w:p>
        </w:tc>
        <w:tc>
          <w:tcPr>
            <w:tcW w:w="1479" w:type="dxa"/>
            <w:shd w:val="clear" w:color="auto" w:fill="E5B8B7" w:themeFill="accent2" w:themeFillTint="66"/>
          </w:tcPr>
          <w:p w:rsidR="00536191" w:rsidRPr="00536191" w:rsidRDefault="000F1949" w:rsidP="001E2B45">
            <w:pPr>
              <w:jc w:val="center"/>
              <w:rPr>
                <w:b/>
                <w:lang w:val="lv-LV"/>
              </w:rPr>
            </w:pPr>
            <w:r>
              <w:rPr>
                <w:b/>
                <w:lang w:val="lv-LV"/>
              </w:rPr>
              <w:t>4.5</w:t>
            </w:r>
          </w:p>
        </w:tc>
      </w:tr>
      <w:tr w:rsidR="00536191" w:rsidTr="00BC1BF4">
        <w:tc>
          <w:tcPr>
            <w:tcW w:w="1384" w:type="dxa"/>
            <w:shd w:val="clear" w:color="auto" w:fill="E5B8B7" w:themeFill="accent2" w:themeFillTint="66"/>
          </w:tcPr>
          <w:p w:rsidR="00536191" w:rsidRDefault="00171865" w:rsidP="000F1949">
            <w:pPr>
              <w:rPr>
                <w:lang w:val="lv-LV"/>
              </w:rPr>
            </w:pPr>
            <w:r>
              <w:rPr>
                <w:rFonts w:ascii="Calibri" w:hAnsi="Calibri" w:cs="Calibri"/>
                <w:color w:val="000000"/>
              </w:rPr>
              <w:t>MākZ</w:t>
            </w:r>
            <w:r w:rsidR="000F1949">
              <w:rPr>
                <w:rFonts w:ascii="Calibri" w:hAnsi="Calibri" w:cs="Calibri"/>
                <w:color w:val="000000"/>
              </w:rPr>
              <w:t>2462</w:t>
            </w:r>
          </w:p>
        </w:tc>
        <w:tc>
          <w:tcPr>
            <w:tcW w:w="6379" w:type="dxa"/>
            <w:shd w:val="clear" w:color="auto" w:fill="E5B8B7" w:themeFill="accent2" w:themeFillTint="66"/>
          </w:tcPr>
          <w:p w:rsidR="00536191" w:rsidRPr="00536191" w:rsidRDefault="000F1949" w:rsidP="001E2B45">
            <w:pPr>
              <w:rPr>
                <w:b/>
                <w:lang w:val="lv-LV"/>
              </w:rPr>
            </w:pPr>
            <w:r>
              <w:rPr>
                <w:b/>
                <w:lang w:val="lv-LV"/>
              </w:rPr>
              <w:t>Work in Material</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tcBorders>
              <w:bottom w:val="single" w:sz="4" w:space="0" w:color="auto"/>
            </w:tcBorders>
            <w:shd w:val="clear" w:color="auto" w:fill="E5B8B7" w:themeFill="accent2" w:themeFillTint="66"/>
          </w:tcPr>
          <w:p w:rsidR="00536191" w:rsidRDefault="00171865" w:rsidP="000F1949">
            <w:pPr>
              <w:rPr>
                <w:lang w:val="lv-LV"/>
              </w:rPr>
            </w:pPr>
            <w:r>
              <w:rPr>
                <w:rFonts w:ascii="Calibri" w:hAnsi="Calibri" w:cs="Calibri"/>
                <w:color w:val="000000"/>
              </w:rPr>
              <w:t>MākZ</w:t>
            </w:r>
            <w:r w:rsidR="000F1949">
              <w:rPr>
                <w:rFonts w:ascii="Calibri" w:hAnsi="Calibri" w:cs="Calibri"/>
                <w:color w:val="000000"/>
              </w:rPr>
              <w:t>4400</w:t>
            </w:r>
          </w:p>
        </w:tc>
        <w:tc>
          <w:tcPr>
            <w:tcW w:w="6379" w:type="dxa"/>
            <w:tcBorders>
              <w:bottom w:val="single" w:sz="4" w:space="0" w:color="auto"/>
            </w:tcBorders>
            <w:shd w:val="clear" w:color="auto" w:fill="E5B8B7" w:themeFill="accent2" w:themeFillTint="66"/>
          </w:tcPr>
          <w:p w:rsidR="00536191" w:rsidRPr="00536191" w:rsidRDefault="000F1949" w:rsidP="00507F1B">
            <w:pPr>
              <w:rPr>
                <w:b/>
                <w:lang w:val="lv-LV"/>
              </w:rPr>
            </w:pPr>
            <w:r>
              <w:rPr>
                <w:b/>
                <w:lang w:val="lv-LV"/>
              </w:rPr>
              <w:t>Fashion Illustration</w:t>
            </w:r>
          </w:p>
        </w:tc>
        <w:tc>
          <w:tcPr>
            <w:tcW w:w="1479" w:type="dxa"/>
            <w:tcBorders>
              <w:bottom w:val="single" w:sz="4" w:space="0" w:color="auto"/>
            </w:tcBorders>
            <w:shd w:val="clear" w:color="auto" w:fill="E5B8B7" w:themeFill="accent2" w:themeFillTint="66"/>
          </w:tcPr>
          <w:p w:rsidR="00536191" w:rsidRPr="00536191" w:rsidRDefault="000F1949" w:rsidP="007B5E95">
            <w:pPr>
              <w:jc w:val="center"/>
              <w:rPr>
                <w:b/>
                <w:lang w:val="lv-LV"/>
              </w:rPr>
            </w:pPr>
            <w:r>
              <w:rPr>
                <w:b/>
                <w:lang w:val="lv-LV"/>
              </w:rPr>
              <w:t>1.5</w:t>
            </w:r>
          </w:p>
        </w:tc>
      </w:tr>
      <w:tr w:rsidR="008729FD" w:rsidTr="00BC1BF4">
        <w:tc>
          <w:tcPr>
            <w:tcW w:w="1384" w:type="dxa"/>
            <w:tcBorders>
              <w:bottom w:val="single" w:sz="4" w:space="0" w:color="auto"/>
            </w:tcBorders>
            <w:shd w:val="clear" w:color="auto" w:fill="E5B8B7" w:themeFill="accent2" w:themeFillTint="66"/>
          </w:tcPr>
          <w:p w:rsidR="008729FD" w:rsidRPr="008C0012" w:rsidRDefault="00171865" w:rsidP="000F1949">
            <w:pPr>
              <w:rPr>
                <w:lang w:val="lv-LV"/>
              </w:rPr>
            </w:pPr>
            <w:r>
              <w:rPr>
                <w:rFonts w:ascii="Calibri" w:hAnsi="Calibri" w:cs="Calibri"/>
                <w:color w:val="000000"/>
              </w:rPr>
              <w:t>MākZ</w:t>
            </w:r>
            <w:r w:rsidR="000F1949">
              <w:rPr>
                <w:rFonts w:ascii="Calibri" w:hAnsi="Calibri" w:cs="Calibri"/>
                <w:color w:val="000000"/>
              </w:rPr>
              <w:t>4499</w:t>
            </w:r>
          </w:p>
        </w:tc>
        <w:tc>
          <w:tcPr>
            <w:tcW w:w="6379" w:type="dxa"/>
            <w:tcBorders>
              <w:bottom w:val="single" w:sz="4" w:space="0" w:color="auto"/>
            </w:tcBorders>
            <w:shd w:val="clear" w:color="auto" w:fill="E5B8B7" w:themeFill="accent2" w:themeFillTint="66"/>
          </w:tcPr>
          <w:p w:rsidR="008729FD" w:rsidRDefault="000F1949" w:rsidP="001E2B45">
            <w:pPr>
              <w:rPr>
                <w:b/>
                <w:lang w:val="lv-LV"/>
              </w:rPr>
            </w:pPr>
            <w:r>
              <w:rPr>
                <w:b/>
                <w:lang w:val="lv-LV"/>
              </w:rPr>
              <w:t>Clothing Design. Zero Waste</w:t>
            </w:r>
          </w:p>
        </w:tc>
        <w:tc>
          <w:tcPr>
            <w:tcW w:w="1479" w:type="dxa"/>
            <w:tcBorders>
              <w:bottom w:val="single" w:sz="4" w:space="0" w:color="auto"/>
            </w:tcBorders>
            <w:shd w:val="clear" w:color="auto" w:fill="E5B8B7" w:themeFill="accent2" w:themeFillTint="66"/>
          </w:tcPr>
          <w:p w:rsidR="008729FD" w:rsidRPr="00536191" w:rsidRDefault="00507F1B" w:rsidP="001E2B45">
            <w:pPr>
              <w:jc w:val="center"/>
              <w:rPr>
                <w:b/>
                <w:lang w:val="lv-LV"/>
              </w:rPr>
            </w:pPr>
            <w:r>
              <w:rPr>
                <w:b/>
                <w:lang w:val="lv-LV"/>
              </w:rPr>
              <w:t>3</w:t>
            </w:r>
          </w:p>
        </w:tc>
      </w:tr>
      <w:tr w:rsidR="00426BEB" w:rsidTr="00BC1BF4">
        <w:tc>
          <w:tcPr>
            <w:tcW w:w="1384" w:type="dxa"/>
            <w:shd w:val="clear" w:color="auto" w:fill="FFFFCC"/>
          </w:tcPr>
          <w:p w:rsidR="00426BEB" w:rsidRPr="008C0012" w:rsidRDefault="00426BEB" w:rsidP="000F1949">
            <w:pPr>
              <w:rPr>
                <w:rFonts w:ascii="Calibri" w:hAnsi="Calibri" w:cs="Calibri"/>
                <w:color w:val="000000"/>
              </w:rPr>
            </w:pPr>
            <w:r>
              <w:rPr>
                <w:rFonts w:ascii="Calibri" w:hAnsi="Calibri" w:cs="Calibri"/>
                <w:color w:val="000000"/>
              </w:rPr>
              <w:t>MākZ</w:t>
            </w:r>
            <w:r w:rsidR="00EB52FD">
              <w:rPr>
                <w:rFonts w:ascii="Calibri" w:hAnsi="Calibri" w:cs="Calibri"/>
                <w:color w:val="000000"/>
              </w:rPr>
              <w:t>2174</w:t>
            </w:r>
          </w:p>
        </w:tc>
        <w:tc>
          <w:tcPr>
            <w:tcW w:w="6379" w:type="dxa"/>
            <w:shd w:val="clear" w:color="auto" w:fill="FFFFCC"/>
          </w:tcPr>
          <w:p w:rsidR="00426BEB" w:rsidRPr="00536191" w:rsidRDefault="00EB52FD" w:rsidP="00C21EDB">
            <w:pPr>
              <w:rPr>
                <w:b/>
                <w:lang w:val="lv-LV"/>
              </w:rPr>
            </w:pPr>
            <w:r>
              <w:rPr>
                <w:b/>
                <w:lang w:val="lv-LV"/>
              </w:rPr>
              <w:t>Historical Fashion Styles in Wester Europe and Latvia</w:t>
            </w:r>
          </w:p>
        </w:tc>
        <w:tc>
          <w:tcPr>
            <w:tcW w:w="1479" w:type="dxa"/>
            <w:shd w:val="clear" w:color="auto" w:fill="FFFFCC"/>
          </w:tcPr>
          <w:p w:rsidR="00426BEB" w:rsidRPr="00536191" w:rsidRDefault="00EB52FD" w:rsidP="00C21EDB">
            <w:pPr>
              <w:jc w:val="center"/>
              <w:rPr>
                <w:b/>
                <w:lang w:val="lv-LV"/>
              </w:rPr>
            </w:pPr>
            <w:r>
              <w:rPr>
                <w:b/>
                <w:lang w:val="lv-LV"/>
              </w:rPr>
              <w:t>3</w:t>
            </w:r>
          </w:p>
        </w:tc>
      </w:tr>
      <w:tr w:rsidR="00EB52FD" w:rsidTr="00BC1BF4">
        <w:tc>
          <w:tcPr>
            <w:tcW w:w="1384" w:type="dxa"/>
            <w:shd w:val="clear" w:color="auto" w:fill="FFFFCC"/>
          </w:tcPr>
          <w:p w:rsidR="00EB52FD" w:rsidRPr="008C0012" w:rsidRDefault="00EB52FD" w:rsidP="00C23EC8">
            <w:pPr>
              <w:rPr>
                <w:rFonts w:ascii="Calibri" w:hAnsi="Calibri" w:cs="Calibri"/>
                <w:color w:val="000000"/>
              </w:rPr>
            </w:pPr>
            <w:proofErr w:type="spellStart"/>
            <w:r>
              <w:rPr>
                <w:rFonts w:ascii="Calibri" w:hAnsi="Calibri" w:cs="Calibri"/>
                <w:color w:val="000000"/>
              </w:rPr>
              <w:t>MākZ</w:t>
            </w:r>
            <w:proofErr w:type="spellEnd"/>
          </w:p>
        </w:tc>
        <w:tc>
          <w:tcPr>
            <w:tcW w:w="6379" w:type="dxa"/>
            <w:shd w:val="clear" w:color="auto" w:fill="FFFFCC"/>
          </w:tcPr>
          <w:p w:rsidR="00EB52FD" w:rsidRPr="00536191" w:rsidRDefault="00EB52FD" w:rsidP="00C23EC8">
            <w:pPr>
              <w:rPr>
                <w:b/>
                <w:lang w:val="lv-LV"/>
              </w:rPr>
            </w:pPr>
            <w:r>
              <w:rPr>
                <w:b/>
                <w:lang w:val="lv-LV"/>
              </w:rPr>
              <w:t>Hat Workshop</w:t>
            </w:r>
          </w:p>
        </w:tc>
        <w:tc>
          <w:tcPr>
            <w:tcW w:w="1479" w:type="dxa"/>
            <w:shd w:val="clear" w:color="auto" w:fill="FFFFCC"/>
          </w:tcPr>
          <w:p w:rsidR="00EB52FD" w:rsidRPr="00536191" w:rsidRDefault="00EB52FD" w:rsidP="00C23EC8">
            <w:pPr>
              <w:jc w:val="center"/>
              <w:rPr>
                <w:b/>
                <w:lang w:val="lv-LV"/>
              </w:rPr>
            </w:pPr>
            <w:r>
              <w:rPr>
                <w:b/>
                <w:lang w:val="lv-LV"/>
              </w:rPr>
              <w:t>1.5</w:t>
            </w:r>
          </w:p>
        </w:tc>
      </w:tr>
      <w:tr w:rsidR="00EB52FD" w:rsidTr="00BC1BF4">
        <w:tc>
          <w:tcPr>
            <w:tcW w:w="1384" w:type="dxa"/>
            <w:shd w:val="clear" w:color="auto" w:fill="FFFFCC"/>
          </w:tcPr>
          <w:p w:rsidR="00EB52FD" w:rsidRPr="008C0012" w:rsidRDefault="00EB52FD" w:rsidP="000F1949">
            <w:pPr>
              <w:rPr>
                <w:rFonts w:ascii="Calibri" w:hAnsi="Calibri" w:cs="Calibri"/>
                <w:color w:val="000000"/>
              </w:rPr>
            </w:pPr>
            <w:r>
              <w:rPr>
                <w:rFonts w:ascii="Calibri" w:hAnsi="Calibri" w:cs="Calibri"/>
                <w:color w:val="000000"/>
              </w:rPr>
              <w:t>MākZ2030</w:t>
            </w:r>
          </w:p>
        </w:tc>
        <w:tc>
          <w:tcPr>
            <w:tcW w:w="6379" w:type="dxa"/>
            <w:shd w:val="clear" w:color="auto" w:fill="FFFFCC"/>
          </w:tcPr>
          <w:p w:rsidR="00EB52FD" w:rsidRPr="00536191" w:rsidRDefault="00EB52FD" w:rsidP="00C23EC8">
            <w:pPr>
              <w:rPr>
                <w:b/>
                <w:lang w:val="lv-LV"/>
              </w:rPr>
            </w:pPr>
            <w:r w:rsidRPr="00536191">
              <w:rPr>
                <w:b/>
                <w:lang w:val="lv-LV"/>
              </w:rPr>
              <w:t>Painting</w:t>
            </w:r>
          </w:p>
        </w:tc>
        <w:tc>
          <w:tcPr>
            <w:tcW w:w="1479" w:type="dxa"/>
            <w:shd w:val="clear" w:color="auto" w:fill="FFFFCC"/>
          </w:tcPr>
          <w:p w:rsidR="00EB52FD" w:rsidRPr="00536191" w:rsidRDefault="00EB52FD" w:rsidP="00C23EC8">
            <w:pPr>
              <w:jc w:val="center"/>
              <w:rPr>
                <w:b/>
                <w:lang w:val="lv-LV"/>
              </w:rPr>
            </w:pPr>
            <w:r>
              <w:rPr>
                <w:b/>
                <w:lang w:val="lv-LV"/>
              </w:rPr>
              <w:t>3</w:t>
            </w:r>
          </w:p>
        </w:tc>
      </w:tr>
      <w:tr w:rsidR="00EB52FD" w:rsidTr="00BC1BF4">
        <w:tc>
          <w:tcPr>
            <w:tcW w:w="1384" w:type="dxa"/>
            <w:shd w:val="clear" w:color="auto" w:fill="FFFFCC"/>
          </w:tcPr>
          <w:p w:rsidR="00EB52FD" w:rsidRPr="008C0012" w:rsidRDefault="00EB52FD" w:rsidP="000F1949">
            <w:pPr>
              <w:rPr>
                <w:rFonts w:ascii="Calibri" w:hAnsi="Calibri" w:cs="Calibri"/>
                <w:color w:val="000000"/>
              </w:rPr>
            </w:pPr>
            <w:r>
              <w:rPr>
                <w:rFonts w:ascii="Calibri" w:hAnsi="Calibri" w:cs="Calibri"/>
                <w:color w:val="000000"/>
              </w:rPr>
              <w:t>MākZ2114</w:t>
            </w:r>
          </w:p>
        </w:tc>
        <w:tc>
          <w:tcPr>
            <w:tcW w:w="6379" w:type="dxa"/>
            <w:shd w:val="clear" w:color="auto" w:fill="FFFFCC"/>
          </w:tcPr>
          <w:p w:rsidR="00EB52FD" w:rsidRPr="00536191" w:rsidRDefault="00EB52FD" w:rsidP="001E2B45">
            <w:pPr>
              <w:rPr>
                <w:b/>
                <w:lang w:val="lv-LV"/>
              </w:rPr>
            </w:pPr>
            <w:r w:rsidRPr="00536191">
              <w:rPr>
                <w:b/>
                <w:lang w:val="lv-LV"/>
              </w:rPr>
              <w:t>Drawing and Sketching</w:t>
            </w:r>
          </w:p>
        </w:tc>
        <w:tc>
          <w:tcPr>
            <w:tcW w:w="1479" w:type="dxa"/>
            <w:shd w:val="clear" w:color="auto" w:fill="FFFFCC"/>
          </w:tcPr>
          <w:p w:rsidR="00EB52FD" w:rsidRPr="00536191" w:rsidRDefault="00EB52FD" w:rsidP="001E2B45">
            <w:pPr>
              <w:jc w:val="center"/>
              <w:rPr>
                <w:b/>
                <w:lang w:val="lv-LV"/>
              </w:rPr>
            </w:pPr>
            <w:r w:rsidRPr="00536191">
              <w:rPr>
                <w:b/>
                <w:lang w:val="lv-LV"/>
              </w:rPr>
              <w:t>3</w:t>
            </w:r>
          </w:p>
        </w:tc>
      </w:tr>
      <w:tr w:rsidR="00EB52FD" w:rsidTr="00BC1BF4">
        <w:tc>
          <w:tcPr>
            <w:tcW w:w="1384" w:type="dxa"/>
            <w:shd w:val="clear" w:color="auto" w:fill="FFFFCC"/>
          </w:tcPr>
          <w:p w:rsidR="00EB52FD" w:rsidRPr="008C0012" w:rsidRDefault="00EB52FD" w:rsidP="00310EB7">
            <w:pPr>
              <w:rPr>
                <w:rFonts w:ascii="Calibri" w:hAnsi="Calibri" w:cs="Calibri"/>
                <w:color w:val="000000"/>
              </w:rPr>
            </w:pPr>
            <w:r>
              <w:rPr>
                <w:rFonts w:ascii="Calibri" w:hAnsi="Calibri" w:cs="Calibri"/>
                <w:color w:val="000000"/>
              </w:rPr>
              <w:t>MākZ2961</w:t>
            </w:r>
          </w:p>
        </w:tc>
        <w:tc>
          <w:tcPr>
            <w:tcW w:w="6379" w:type="dxa"/>
            <w:shd w:val="clear" w:color="auto" w:fill="FFFFCC"/>
          </w:tcPr>
          <w:p w:rsidR="00EB52FD" w:rsidRPr="00536191" w:rsidRDefault="00EB52FD" w:rsidP="001E2B45">
            <w:pPr>
              <w:rPr>
                <w:b/>
                <w:lang w:val="lv-LV"/>
              </w:rPr>
            </w:pPr>
            <w:r w:rsidRPr="00536191">
              <w:rPr>
                <w:b/>
                <w:lang w:val="lv-LV"/>
              </w:rPr>
              <w:t>Art History of Latvia</w:t>
            </w:r>
          </w:p>
        </w:tc>
        <w:tc>
          <w:tcPr>
            <w:tcW w:w="1479" w:type="dxa"/>
            <w:shd w:val="clear" w:color="auto" w:fill="FFFFCC"/>
          </w:tcPr>
          <w:p w:rsidR="00EB52FD" w:rsidRPr="00536191" w:rsidRDefault="00EB52FD" w:rsidP="001E2B45">
            <w:pPr>
              <w:jc w:val="center"/>
              <w:rPr>
                <w:b/>
                <w:lang w:val="lv-LV"/>
              </w:rPr>
            </w:pPr>
            <w:r w:rsidRPr="00536191">
              <w:rPr>
                <w:b/>
                <w:lang w:val="lv-LV"/>
              </w:rPr>
              <w:t>6</w:t>
            </w:r>
          </w:p>
        </w:tc>
      </w:tr>
      <w:tr w:rsidR="00EB52FD" w:rsidTr="00BC1BF4">
        <w:tc>
          <w:tcPr>
            <w:tcW w:w="1384" w:type="dxa"/>
            <w:shd w:val="clear" w:color="auto" w:fill="FFFFCC"/>
          </w:tcPr>
          <w:p w:rsidR="00EB52FD" w:rsidRPr="008C0012" w:rsidRDefault="00EB52FD" w:rsidP="00310EB7">
            <w:pPr>
              <w:rPr>
                <w:rFonts w:ascii="Calibri" w:hAnsi="Calibri" w:cs="Calibri"/>
                <w:color w:val="000000"/>
              </w:rPr>
            </w:pPr>
            <w:r>
              <w:rPr>
                <w:rFonts w:ascii="Calibri" w:hAnsi="Calibri" w:cs="Calibri"/>
                <w:color w:val="000000"/>
              </w:rPr>
              <w:t>MākZ2960</w:t>
            </w:r>
          </w:p>
        </w:tc>
        <w:tc>
          <w:tcPr>
            <w:tcW w:w="6379" w:type="dxa"/>
            <w:shd w:val="clear" w:color="auto" w:fill="FFFFCC"/>
          </w:tcPr>
          <w:p w:rsidR="00EB52FD" w:rsidRPr="00536191" w:rsidRDefault="00EB52FD" w:rsidP="001E2B45">
            <w:pPr>
              <w:rPr>
                <w:b/>
                <w:lang w:val="lv-LV"/>
              </w:rPr>
            </w:pPr>
            <w:r>
              <w:rPr>
                <w:b/>
                <w:lang w:val="lv-LV"/>
              </w:rPr>
              <w:t>History</w:t>
            </w:r>
            <w:r w:rsidRPr="00536191">
              <w:rPr>
                <w:b/>
                <w:lang w:val="lv-LV"/>
              </w:rPr>
              <w:t xml:space="preserve"> of Contemporary Art</w:t>
            </w:r>
          </w:p>
        </w:tc>
        <w:tc>
          <w:tcPr>
            <w:tcW w:w="1479" w:type="dxa"/>
            <w:shd w:val="clear" w:color="auto" w:fill="FFFFCC"/>
          </w:tcPr>
          <w:p w:rsidR="00EB52FD" w:rsidRPr="00536191" w:rsidRDefault="00EB52FD" w:rsidP="001E2B45">
            <w:pPr>
              <w:jc w:val="center"/>
              <w:rPr>
                <w:b/>
                <w:lang w:val="lv-LV"/>
              </w:rPr>
            </w:pPr>
            <w:r w:rsidRPr="00536191">
              <w:rPr>
                <w:b/>
                <w:lang w:val="lv-LV"/>
              </w:rPr>
              <w:t>3</w:t>
            </w:r>
          </w:p>
        </w:tc>
      </w:tr>
      <w:tr w:rsidR="00EB52FD" w:rsidTr="00BC1BF4">
        <w:tc>
          <w:tcPr>
            <w:tcW w:w="1384" w:type="dxa"/>
            <w:shd w:val="clear" w:color="auto" w:fill="FFFFCC"/>
          </w:tcPr>
          <w:p w:rsidR="00EB52FD" w:rsidRPr="008C0012" w:rsidRDefault="00EB52FD" w:rsidP="00310EB7">
            <w:pPr>
              <w:rPr>
                <w:rFonts w:ascii="Calibri" w:hAnsi="Calibri" w:cs="Calibri"/>
                <w:color w:val="000000"/>
              </w:rPr>
            </w:pPr>
            <w:r>
              <w:rPr>
                <w:rFonts w:ascii="Calibri" w:hAnsi="Calibri" w:cs="Calibri"/>
                <w:color w:val="000000"/>
              </w:rPr>
              <w:t>MākZ1261</w:t>
            </w:r>
          </w:p>
        </w:tc>
        <w:tc>
          <w:tcPr>
            <w:tcW w:w="6379" w:type="dxa"/>
            <w:shd w:val="clear" w:color="auto" w:fill="FFFFCC"/>
          </w:tcPr>
          <w:p w:rsidR="00EB52FD" w:rsidRPr="00536191" w:rsidRDefault="00EB52FD" w:rsidP="001E2B45">
            <w:pPr>
              <w:rPr>
                <w:b/>
                <w:lang w:val="lv-LV"/>
              </w:rPr>
            </w:pPr>
            <w:r w:rsidRPr="00536191">
              <w:rPr>
                <w:b/>
                <w:lang w:val="lv-LV"/>
              </w:rPr>
              <w:t>Anatomy</w:t>
            </w:r>
          </w:p>
        </w:tc>
        <w:tc>
          <w:tcPr>
            <w:tcW w:w="1479" w:type="dxa"/>
            <w:shd w:val="clear" w:color="auto" w:fill="FFFFCC"/>
          </w:tcPr>
          <w:p w:rsidR="00EB52FD" w:rsidRPr="00536191" w:rsidRDefault="00EB52FD" w:rsidP="001E2B45">
            <w:pPr>
              <w:jc w:val="center"/>
              <w:rPr>
                <w:b/>
                <w:lang w:val="lv-LV"/>
              </w:rPr>
            </w:pPr>
            <w:r w:rsidRPr="00536191">
              <w:rPr>
                <w:b/>
                <w:lang w:val="lv-LV"/>
              </w:rPr>
              <w:t>1.5</w:t>
            </w:r>
          </w:p>
        </w:tc>
      </w:tr>
      <w:tr w:rsidR="00EB52FD" w:rsidTr="00BC1BF4">
        <w:tc>
          <w:tcPr>
            <w:tcW w:w="1384" w:type="dxa"/>
            <w:shd w:val="clear" w:color="auto" w:fill="FFFFCC"/>
          </w:tcPr>
          <w:p w:rsidR="00EB52FD" w:rsidRPr="008C0012" w:rsidRDefault="00EB52FD" w:rsidP="00310EB7">
            <w:pPr>
              <w:rPr>
                <w:rFonts w:ascii="Calibri" w:hAnsi="Calibri" w:cs="Calibri"/>
                <w:color w:val="000000"/>
              </w:rPr>
            </w:pPr>
            <w:r>
              <w:rPr>
                <w:rFonts w:ascii="Calibri" w:hAnsi="Calibri" w:cs="Calibri"/>
                <w:color w:val="000000"/>
              </w:rPr>
              <w:t>MākZ5125</w:t>
            </w:r>
          </w:p>
        </w:tc>
        <w:tc>
          <w:tcPr>
            <w:tcW w:w="6379" w:type="dxa"/>
            <w:shd w:val="clear" w:color="auto" w:fill="FFFFCC"/>
          </w:tcPr>
          <w:p w:rsidR="00EB52FD" w:rsidRPr="00536191" w:rsidRDefault="00EB52FD" w:rsidP="001E2B45">
            <w:pPr>
              <w:rPr>
                <w:b/>
                <w:lang w:val="lv-LV"/>
              </w:rPr>
            </w:pPr>
            <w:r>
              <w:rPr>
                <w:b/>
                <w:lang w:val="lv-LV"/>
              </w:rPr>
              <w:t>Creative Methods in Art Pedagogy</w:t>
            </w:r>
          </w:p>
        </w:tc>
        <w:tc>
          <w:tcPr>
            <w:tcW w:w="1479" w:type="dxa"/>
            <w:shd w:val="clear" w:color="auto" w:fill="FFFFCC"/>
          </w:tcPr>
          <w:p w:rsidR="00EB52FD" w:rsidRPr="00536191" w:rsidRDefault="00EB52FD"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426BEB" w:rsidRDefault="00426BEB" w:rsidP="00B32E1C">
      <w:pPr>
        <w:rPr>
          <w:b/>
          <w:sz w:val="24"/>
          <w:szCs w:val="24"/>
          <w:lang w:val="lv-LV"/>
        </w:rPr>
      </w:pPr>
    </w:p>
    <w:p w:rsidR="000F1949" w:rsidRDefault="000F1949" w:rsidP="00B32E1C">
      <w:pPr>
        <w:rPr>
          <w:b/>
          <w:sz w:val="24"/>
          <w:szCs w:val="24"/>
          <w:lang w:val="lv-LV"/>
        </w:rPr>
      </w:pPr>
    </w:p>
    <w:p w:rsidR="00AA254F" w:rsidRPr="00AA254F" w:rsidRDefault="00AA254F" w:rsidP="00B32E1C">
      <w:pPr>
        <w:rPr>
          <w:b/>
          <w:sz w:val="24"/>
          <w:szCs w:val="24"/>
          <w:lang w:val="lv-LV"/>
        </w:rPr>
      </w:pPr>
      <w:r w:rsidRPr="00F506E5">
        <w:rPr>
          <w:b/>
          <w:sz w:val="24"/>
          <w:szCs w:val="24"/>
          <w:lang w:val="lv-LV"/>
        </w:rPr>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rsidTr="00662855">
        <w:tc>
          <w:tcPr>
            <w:tcW w:w="1611"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rPr>
          <w:trHeight w:val="171"/>
        </w:trPr>
        <w:tc>
          <w:tcPr>
            <w:tcW w:w="1611" w:type="dxa"/>
            <w:shd w:val="clear" w:color="auto" w:fill="auto"/>
          </w:tcPr>
          <w:p w:rsidR="00662855" w:rsidRPr="00536191" w:rsidRDefault="00EB52FD" w:rsidP="00D0456B">
            <w:pPr>
              <w:rPr>
                <w:b/>
                <w:lang w:val="lv-LV"/>
              </w:rPr>
            </w:pPr>
            <w:r>
              <w:rPr>
                <w:b/>
                <w:lang w:val="lv-LV"/>
              </w:rPr>
              <w:t>Composition</w:t>
            </w:r>
          </w:p>
        </w:tc>
        <w:tc>
          <w:tcPr>
            <w:tcW w:w="6152" w:type="dxa"/>
            <w:shd w:val="clear" w:color="auto" w:fill="auto"/>
          </w:tcPr>
          <w:p w:rsidR="00662855" w:rsidRPr="008E357E" w:rsidRDefault="00EB52FD" w:rsidP="00D0456B">
            <w:pPr>
              <w:rPr>
                <w:rFonts w:ascii="Calibri" w:hAnsi="Calibri" w:cs="Calibri"/>
                <w:color w:val="000000"/>
              </w:rPr>
            </w:pPr>
            <w:r>
              <w:rPr>
                <w:rFonts w:ascii="Calibri" w:hAnsi="Calibri" w:cs="Calibri"/>
                <w:color w:val="000000"/>
              </w:rPr>
              <w:t xml:space="preserve">Composition is core subject of Fashion design department which consists of a three different projects where creative the direction or impulse is given and student’s task is to develop and interpret it in the wider context as a core concept of fashion collection. In practical terms projects consists of creation of mood board, fashion illustration, technical drawings, research in fabrics, materials with the main aim to practice artistic approach in creation of fashion collection, design, trend analysis in one project.  </w:t>
            </w:r>
          </w:p>
        </w:tc>
        <w:tc>
          <w:tcPr>
            <w:tcW w:w="1479" w:type="dxa"/>
          </w:tcPr>
          <w:p w:rsidR="00662855" w:rsidRPr="00E70047" w:rsidRDefault="00EB52FD" w:rsidP="00D0456B">
            <w:pPr>
              <w:rPr>
                <w:lang w:val="lv-LV"/>
              </w:rPr>
            </w:pPr>
            <w:r>
              <w:rPr>
                <w:lang w:val="lv-LV"/>
              </w:rPr>
              <w:t>Artis Štamgūts</w:t>
            </w:r>
          </w:p>
        </w:tc>
      </w:tr>
      <w:tr w:rsidR="00662855" w:rsidRPr="00536191" w:rsidTr="00662855">
        <w:tc>
          <w:tcPr>
            <w:tcW w:w="1611" w:type="dxa"/>
            <w:shd w:val="clear" w:color="auto" w:fill="auto"/>
          </w:tcPr>
          <w:p w:rsidR="00662855" w:rsidRPr="00536191" w:rsidRDefault="00EB52FD" w:rsidP="00EB52FD">
            <w:pPr>
              <w:rPr>
                <w:b/>
                <w:lang w:val="lv-LV"/>
              </w:rPr>
            </w:pPr>
            <w:r>
              <w:rPr>
                <w:b/>
                <w:lang w:val="lv-LV"/>
              </w:rPr>
              <w:t>Work in Material</w:t>
            </w:r>
          </w:p>
        </w:tc>
        <w:tc>
          <w:tcPr>
            <w:tcW w:w="6152" w:type="dxa"/>
            <w:shd w:val="clear" w:color="auto" w:fill="auto"/>
          </w:tcPr>
          <w:p w:rsidR="00662855" w:rsidRPr="008E357E" w:rsidRDefault="00EB52FD" w:rsidP="008E357E">
            <w:pPr>
              <w:rPr>
                <w:rFonts w:ascii="Calibri" w:hAnsi="Calibri" w:cs="Calibri"/>
                <w:color w:val="000000"/>
              </w:rPr>
            </w:pPr>
            <w:r>
              <w:rPr>
                <w:rFonts w:ascii="Calibri" w:hAnsi="Calibri" w:cs="Calibri"/>
                <w:color w:val="000000"/>
              </w:rPr>
              <w:t>The aim is to create fashion collection of men clothing using different types of fabrics,</w:t>
            </w:r>
            <w:r>
              <w:rPr>
                <w:rFonts w:ascii="Calibri" w:hAnsi="Calibri" w:cs="Calibri"/>
                <w:color w:val="000000"/>
              </w:rPr>
              <w:t xml:space="preserve"> </w:t>
            </w:r>
            <w:r>
              <w:rPr>
                <w:rFonts w:ascii="Calibri" w:hAnsi="Calibri" w:cs="Calibri"/>
                <w:color w:val="000000"/>
              </w:rPr>
              <w:t xml:space="preserve">their handling, </w:t>
            </w:r>
            <w:proofErr w:type="gramStart"/>
            <w:r>
              <w:rPr>
                <w:rFonts w:ascii="Calibri" w:hAnsi="Calibri" w:cs="Calibri"/>
                <w:color w:val="000000"/>
              </w:rPr>
              <w:t>decoration</w:t>
            </w:r>
            <w:proofErr w:type="gramEnd"/>
            <w:r>
              <w:rPr>
                <w:rFonts w:ascii="Calibri" w:hAnsi="Calibri" w:cs="Calibri"/>
                <w:color w:val="000000"/>
              </w:rPr>
              <w:t>.</w:t>
            </w:r>
          </w:p>
        </w:tc>
        <w:tc>
          <w:tcPr>
            <w:tcW w:w="1479" w:type="dxa"/>
          </w:tcPr>
          <w:p w:rsidR="00662855" w:rsidRPr="00B9554D" w:rsidRDefault="00EB52FD" w:rsidP="00E70047">
            <w:pPr>
              <w:rPr>
                <w:lang w:val="lv-LV"/>
              </w:rPr>
            </w:pPr>
            <w:r>
              <w:rPr>
                <w:lang w:val="lv-LV"/>
              </w:rPr>
              <w:t>Artis Štamgūts</w:t>
            </w:r>
          </w:p>
        </w:tc>
      </w:tr>
      <w:tr w:rsidR="00662855" w:rsidRPr="00536191" w:rsidTr="00662855">
        <w:tc>
          <w:tcPr>
            <w:tcW w:w="1611" w:type="dxa"/>
            <w:tcBorders>
              <w:bottom w:val="single" w:sz="4" w:space="0" w:color="auto"/>
            </w:tcBorders>
            <w:shd w:val="clear" w:color="auto" w:fill="auto"/>
          </w:tcPr>
          <w:p w:rsidR="00662855" w:rsidRPr="00536191" w:rsidRDefault="00EB52FD" w:rsidP="00D0456B">
            <w:pPr>
              <w:rPr>
                <w:b/>
                <w:lang w:val="lv-LV"/>
              </w:rPr>
            </w:pPr>
            <w:r>
              <w:rPr>
                <w:b/>
                <w:lang w:val="lv-LV"/>
              </w:rPr>
              <w:t>Fashion Illustration</w:t>
            </w:r>
          </w:p>
        </w:tc>
        <w:tc>
          <w:tcPr>
            <w:tcW w:w="6152" w:type="dxa"/>
            <w:tcBorders>
              <w:bottom w:val="single" w:sz="4" w:space="0" w:color="auto"/>
            </w:tcBorders>
            <w:shd w:val="clear" w:color="auto" w:fill="auto"/>
          </w:tcPr>
          <w:p w:rsidR="00662855" w:rsidRPr="007B5E95" w:rsidRDefault="00EB52FD" w:rsidP="008E357E">
            <w:pPr>
              <w:rPr>
                <w:rFonts w:ascii="Calibri" w:hAnsi="Calibri" w:cs="Calibri"/>
                <w:color w:val="000000"/>
              </w:rPr>
            </w:pPr>
            <w:r>
              <w:rPr>
                <w:rFonts w:ascii="Calibri" w:hAnsi="Calibri" w:cs="Calibri"/>
                <w:color w:val="000000"/>
              </w:rPr>
              <w:t>The aim and task of the course is to provide insight and to develop practical skills in basic principles of fashion illustration making.</w:t>
            </w:r>
          </w:p>
        </w:tc>
        <w:tc>
          <w:tcPr>
            <w:tcW w:w="1479" w:type="dxa"/>
            <w:tcBorders>
              <w:bottom w:val="single" w:sz="4" w:space="0" w:color="auto"/>
            </w:tcBorders>
          </w:tcPr>
          <w:p w:rsidR="00662855" w:rsidRPr="00EB52FD" w:rsidRDefault="00EB52FD" w:rsidP="00E70047">
            <w:pPr>
              <w:rPr>
                <w:lang w:val="lv-LV"/>
              </w:rPr>
            </w:pPr>
            <w:r>
              <w:rPr>
                <w:lang w:val="lv-LV"/>
              </w:rPr>
              <w:t>Dita Enikova</w:t>
            </w:r>
          </w:p>
        </w:tc>
      </w:tr>
      <w:tr w:rsidR="00662855" w:rsidRPr="00536191" w:rsidTr="00662855">
        <w:tc>
          <w:tcPr>
            <w:tcW w:w="1611" w:type="dxa"/>
            <w:shd w:val="clear" w:color="auto" w:fill="auto"/>
          </w:tcPr>
          <w:p w:rsidR="00662855" w:rsidRPr="00536191" w:rsidRDefault="00EB52FD" w:rsidP="00D0456B">
            <w:pPr>
              <w:rPr>
                <w:b/>
                <w:lang w:val="lv-LV"/>
              </w:rPr>
            </w:pPr>
            <w:r>
              <w:rPr>
                <w:b/>
                <w:lang w:val="lv-LV"/>
              </w:rPr>
              <w:t>Clothing Design. Zero Waste</w:t>
            </w:r>
          </w:p>
        </w:tc>
        <w:tc>
          <w:tcPr>
            <w:tcW w:w="6152" w:type="dxa"/>
            <w:shd w:val="clear" w:color="auto" w:fill="auto"/>
          </w:tcPr>
          <w:p w:rsidR="00662855" w:rsidRPr="00EB52FD" w:rsidRDefault="00EB52FD" w:rsidP="008E357E">
            <w:pPr>
              <w:rPr>
                <w:rFonts w:ascii="Calibri" w:hAnsi="Calibri" w:cs="Calibri"/>
                <w:color w:val="000000"/>
              </w:rPr>
            </w:pPr>
            <w:r>
              <w:rPr>
                <w:rFonts w:ascii="Calibri" w:hAnsi="Calibri" w:cs="Calibri"/>
                <w:color w:val="000000"/>
              </w:rPr>
              <w:t xml:space="preserve">The aim of the course is to designing three different ready to wear garments by developing the pattern pieces of a zero-waste design concept. </w:t>
            </w:r>
          </w:p>
        </w:tc>
        <w:tc>
          <w:tcPr>
            <w:tcW w:w="1479" w:type="dxa"/>
          </w:tcPr>
          <w:p w:rsidR="00662855" w:rsidRPr="00E70047" w:rsidRDefault="00EB52FD" w:rsidP="00D0456B">
            <w:pPr>
              <w:rPr>
                <w:lang w:val="lv-LV"/>
              </w:rPr>
            </w:pPr>
            <w:r>
              <w:rPr>
                <w:lang w:val="lv-LV"/>
              </w:rPr>
              <w:t>Māra Binde</w:t>
            </w:r>
          </w:p>
        </w:tc>
      </w:tr>
      <w:tr w:rsidR="008E357E" w:rsidRPr="00536191" w:rsidTr="00662855">
        <w:tc>
          <w:tcPr>
            <w:tcW w:w="1611" w:type="dxa"/>
            <w:shd w:val="clear" w:color="auto" w:fill="auto"/>
          </w:tcPr>
          <w:p w:rsidR="008E357E" w:rsidRDefault="00EB52FD" w:rsidP="00D0456B">
            <w:pPr>
              <w:rPr>
                <w:b/>
                <w:lang w:val="lv-LV"/>
              </w:rPr>
            </w:pPr>
            <w:r>
              <w:rPr>
                <w:b/>
                <w:lang w:val="lv-LV"/>
              </w:rPr>
              <w:t>Historical Fashion Styles in Wester Europe and Latvia</w:t>
            </w:r>
          </w:p>
        </w:tc>
        <w:tc>
          <w:tcPr>
            <w:tcW w:w="6152" w:type="dxa"/>
            <w:shd w:val="clear" w:color="auto" w:fill="auto"/>
          </w:tcPr>
          <w:p w:rsidR="008E357E" w:rsidRPr="007B5E95" w:rsidRDefault="00EB52FD" w:rsidP="00D6102D">
            <w:pPr>
              <w:rPr>
                <w:rFonts w:ascii="Calibri" w:hAnsi="Calibri" w:cs="Calibri"/>
                <w:color w:val="000000"/>
              </w:rPr>
            </w:pPr>
            <w:r>
              <w:rPr>
                <w:rFonts w:ascii="Calibri" w:hAnsi="Calibri" w:cs="Calibri"/>
                <w:color w:val="000000"/>
              </w:rPr>
              <w:t>The course is designed to provide an insight into the historical development of the fashion styles (from the Middle Ages to the late 19th century), pointing to interconnections that marked the visual arts and fashion style evolution. Particular attention will be paid to fashion style trends in the territory of Latvia and its links with the European artistic and cultural development.</w:t>
            </w:r>
            <w:r>
              <w:rPr>
                <w:rFonts w:ascii="Calibri" w:hAnsi="Calibri" w:cs="Calibri"/>
                <w:color w:val="000000"/>
              </w:rPr>
              <w:br/>
              <w:t>Theoretical lesson once a week &amp; practical part (excursions, exhibitions visits, participation in special projects etc.).</w:t>
            </w:r>
          </w:p>
        </w:tc>
        <w:tc>
          <w:tcPr>
            <w:tcW w:w="1479" w:type="dxa"/>
          </w:tcPr>
          <w:p w:rsidR="008E357E" w:rsidRPr="00E70047" w:rsidRDefault="00EB52FD" w:rsidP="00D0456B">
            <w:pPr>
              <w:rPr>
                <w:lang w:val="lv-LV"/>
              </w:rPr>
            </w:pPr>
            <w:r>
              <w:rPr>
                <w:lang w:val="lv-LV"/>
              </w:rPr>
              <w:t>Edīte Parute</w:t>
            </w:r>
          </w:p>
        </w:tc>
      </w:tr>
      <w:tr w:rsidR="008E357E" w:rsidRPr="00536191" w:rsidTr="00662855">
        <w:tc>
          <w:tcPr>
            <w:tcW w:w="1611" w:type="dxa"/>
            <w:shd w:val="clear" w:color="auto" w:fill="auto"/>
          </w:tcPr>
          <w:p w:rsidR="008E357E" w:rsidRDefault="00EB52FD" w:rsidP="00D0456B">
            <w:pPr>
              <w:rPr>
                <w:b/>
                <w:lang w:val="lv-LV"/>
              </w:rPr>
            </w:pPr>
            <w:r>
              <w:rPr>
                <w:b/>
                <w:lang w:val="lv-LV"/>
              </w:rPr>
              <w:t>Hat Workshop</w:t>
            </w:r>
          </w:p>
        </w:tc>
        <w:tc>
          <w:tcPr>
            <w:tcW w:w="6152" w:type="dxa"/>
            <w:shd w:val="clear" w:color="auto" w:fill="auto"/>
          </w:tcPr>
          <w:p w:rsidR="008E357E" w:rsidRPr="007B5E95" w:rsidRDefault="00EB52FD" w:rsidP="00D6102D">
            <w:pPr>
              <w:rPr>
                <w:rFonts w:ascii="Calibri" w:hAnsi="Calibri" w:cs="Calibri"/>
                <w:color w:val="000000"/>
              </w:rPr>
            </w:pPr>
            <w:r>
              <w:rPr>
                <w:rFonts w:ascii="Calibri" w:hAnsi="Calibri" w:cs="Calibri"/>
                <w:color w:val="000000"/>
              </w:rPr>
              <w:t>Learn of different technological methods of hat creation and create hat design after the idea of student.</w:t>
            </w:r>
            <w:bookmarkStart w:id="0" w:name="_GoBack"/>
            <w:bookmarkEnd w:id="0"/>
          </w:p>
        </w:tc>
        <w:tc>
          <w:tcPr>
            <w:tcW w:w="1479" w:type="dxa"/>
          </w:tcPr>
          <w:p w:rsidR="008E357E" w:rsidRPr="00EB52FD" w:rsidRDefault="00EB52FD" w:rsidP="00D0456B">
            <w:pPr>
              <w:rPr>
                <w:lang w:val="lv-LV"/>
              </w:rPr>
            </w:pPr>
            <w:r>
              <w:rPr>
                <w:lang w:val="lv-LV"/>
              </w:rPr>
              <w:t>Ilona Čaplinska</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Painting</w:t>
            </w:r>
          </w:p>
        </w:tc>
        <w:tc>
          <w:tcPr>
            <w:tcW w:w="6152" w:type="dxa"/>
            <w:shd w:val="clear" w:color="auto" w:fill="auto"/>
          </w:tcPr>
          <w:p w:rsidR="00662855" w:rsidRPr="007B5E95" w:rsidRDefault="007B5E95" w:rsidP="00D0456B">
            <w:pPr>
              <w:rPr>
                <w:rFonts w:ascii="Calibri" w:hAnsi="Calibri" w:cs="Calibri"/>
                <w:color w:val="000000"/>
              </w:rPr>
            </w:pPr>
            <w:r>
              <w:rPr>
                <w:rFonts w:ascii="Calibri" w:hAnsi="Calibri" w:cs="Calibri"/>
                <w:color w:val="000000"/>
              </w:rPr>
              <w:t>The aim of the course is to master the means of still life painting expression, combined with individual and professional interests (connected with the department's educational programmes), blurring imaginary boundaries. During the course, students paint settings from nature; the lecturer may assign a creative task (unrelated to the setting) to be carried out individually.</w:t>
            </w:r>
          </w:p>
        </w:tc>
        <w:tc>
          <w:tcPr>
            <w:tcW w:w="1479" w:type="dxa"/>
          </w:tcPr>
          <w:p w:rsidR="00662855" w:rsidRPr="00E70047" w:rsidRDefault="00662855" w:rsidP="00D6102D">
            <w:pPr>
              <w:rPr>
                <w:lang w:val="lv-LV"/>
              </w:rPr>
            </w:pP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Drawing and Sketching</w:t>
            </w:r>
          </w:p>
        </w:tc>
        <w:tc>
          <w:tcPr>
            <w:tcW w:w="6152" w:type="dxa"/>
            <w:shd w:val="clear" w:color="auto" w:fill="auto"/>
          </w:tcPr>
          <w:p w:rsidR="00662855" w:rsidRDefault="007B5E95" w:rsidP="00E70047">
            <w:pPr>
              <w:rPr>
                <w:rFonts w:ascii="Calibri" w:hAnsi="Calibri" w:cs="Calibri"/>
                <w:color w:val="000000"/>
              </w:rPr>
            </w:pPr>
            <w:r>
              <w:rPr>
                <w:rFonts w:ascii="Calibri" w:hAnsi="Calibri" w:cs="Calibri"/>
                <w:color w:val="000000"/>
              </w:rPr>
              <w:t>Standing nude figure. Composition. Understanding the proportions of the figure. Dimensional drawing. Pencil, A2 paper.</w:t>
            </w:r>
          </w:p>
          <w:p w:rsidR="00A71AB0" w:rsidRPr="00A71AB0" w:rsidRDefault="00A71AB0" w:rsidP="00A71AB0">
            <w:pPr>
              <w:rPr>
                <w:rFonts w:ascii="Calibri" w:hAnsi="Calibri" w:cs="Calibri"/>
                <w:color w:val="000000"/>
              </w:rPr>
            </w:pPr>
            <w:r w:rsidRPr="00A71AB0">
              <w:rPr>
                <w:rFonts w:ascii="Calibri" w:hAnsi="Calibri" w:cs="Calibri"/>
                <w:color w:val="000000"/>
              </w:rPr>
              <w:t>Sketching the human figure for 5, 10, 15 minutes.</w:t>
            </w:r>
          </w:p>
          <w:p w:rsidR="00A71AB0" w:rsidRPr="00A71AB0" w:rsidRDefault="00A71AB0" w:rsidP="00A71AB0">
            <w:pPr>
              <w:rPr>
                <w:rFonts w:ascii="Calibri" w:hAnsi="Calibri" w:cs="Calibri"/>
                <w:color w:val="000000"/>
              </w:rPr>
            </w:pPr>
            <w:r w:rsidRPr="00A71AB0">
              <w:rPr>
                <w:rFonts w:ascii="Calibri" w:hAnsi="Calibri" w:cs="Calibri"/>
                <w:color w:val="000000"/>
              </w:rPr>
              <w:t>Objective: the act of drawing using various materials (charcoal pencil, pencil, felt-tip pen, sepia, acrylic, ink, etc.), developing visual perception, transferring it to the sketch.</w:t>
            </w:r>
          </w:p>
          <w:p w:rsidR="00A71AB0" w:rsidRPr="007B5E95" w:rsidRDefault="00A71AB0" w:rsidP="00A71AB0">
            <w:pPr>
              <w:rPr>
                <w:rFonts w:ascii="Calibri" w:hAnsi="Calibri" w:cs="Calibri"/>
                <w:color w:val="000000"/>
              </w:rPr>
            </w:pPr>
            <w:r w:rsidRPr="00A71AB0">
              <w:rPr>
                <w:rFonts w:ascii="Calibri" w:hAnsi="Calibri" w:cs="Calibri"/>
                <w:color w:val="000000"/>
              </w:rPr>
              <w:t>Results to be achieved: a developed ability to understand proportion and to create individual handwriting in drawing using a variety of materials, taking a step back from the classical academic drawing.</w:t>
            </w:r>
          </w:p>
        </w:tc>
        <w:tc>
          <w:tcPr>
            <w:tcW w:w="1479" w:type="dxa"/>
          </w:tcPr>
          <w:p w:rsidR="00662855" w:rsidRPr="00E70047" w:rsidRDefault="00662855" w:rsidP="00D0456B">
            <w:pPr>
              <w:rPr>
                <w:lang w:val="lv-LV"/>
              </w:rPr>
            </w:pP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Art History of Latvia</w:t>
            </w:r>
          </w:p>
        </w:tc>
        <w:tc>
          <w:tcPr>
            <w:tcW w:w="6152" w:type="dxa"/>
            <w:shd w:val="clear" w:color="auto" w:fill="auto"/>
          </w:tcPr>
          <w:p w:rsidR="00662855" w:rsidRPr="00E70047" w:rsidRDefault="00662855" w:rsidP="00D0456B">
            <w:pPr>
              <w:rPr>
                <w:lang w:val="lv-LV"/>
              </w:rPr>
            </w:pPr>
            <w:r w:rsidRPr="00E70047">
              <w:rPr>
                <w:lang w:val="lv-LV"/>
              </w:rPr>
              <w:t xml:space="preserve">The course is taught to Erasmus+ students, and its purpose is to give an insight into and a general idea of the development of Latvian art history in a cultural and historical context. Alongside </w:t>
            </w:r>
            <w:r w:rsidRPr="00E70047">
              <w:rPr>
                <w:lang w:val="lv-LV"/>
              </w:rPr>
              <w:lastRenderedPageBreak/>
              <w:t>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662855" w:rsidRPr="00E70047" w:rsidRDefault="00662855" w:rsidP="00D0456B">
            <w:pPr>
              <w:rPr>
                <w:lang w:val="lv-LV"/>
              </w:rPr>
            </w:pPr>
            <w:r>
              <w:rPr>
                <w:lang w:val="lv-LV"/>
              </w:rPr>
              <w:lastRenderedPageBreak/>
              <w:t>Ieva Rosne</w:t>
            </w:r>
          </w:p>
        </w:tc>
      </w:tr>
      <w:tr w:rsidR="00662855" w:rsidRPr="00536191" w:rsidTr="00662855">
        <w:tc>
          <w:tcPr>
            <w:tcW w:w="1611" w:type="dxa"/>
            <w:shd w:val="clear" w:color="auto" w:fill="auto"/>
          </w:tcPr>
          <w:p w:rsidR="00662855" w:rsidRPr="00536191" w:rsidRDefault="007A7F21" w:rsidP="00D0456B">
            <w:pPr>
              <w:rPr>
                <w:b/>
                <w:lang w:val="lv-LV"/>
              </w:rPr>
            </w:pPr>
            <w:r>
              <w:rPr>
                <w:b/>
                <w:lang w:val="lv-LV"/>
              </w:rPr>
              <w:lastRenderedPageBreak/>
              <w:t xml:space="preserve">History </w:t>
            </w:r>
            <w:r w:rsidR="00662855" w:rsidRPr="00536191">
              <w:rPr>
                <w:b/>
                <w:lang w:val="lv-LV"/>
              </w:rPr>
              <w:t>of Contemporary Art</w:t>
            </w:r>
          </w:p>
        </w:tc>
        <w:tc>
          <w:tcPr>
            <w:tcW w:w="6152" w:type="dxa"/>
            <w:shd w:val="clear" w:color="auto" w:fill="auto"/>
          </w:tcPr>
          <w:p w:rsidR="00662855" w:rsidRPr="00E70047" w:rsidRDefault="00662855" w:rsidP="00E70047">
            <w:pPr>
              <w:rPr>
                <w:lang w:val="lv-LV"/>
              </w:rPr>
            </w:pPr>
            <w:r w:rsidRPr="00E70047">
              <w:rPr>
                <w:lang w:val="lv-LV"/>
              </w:rPr>
              <w:t>The academic course deals with all the significant events in recent art history, starting from the international conceptual 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rsidR="00662855" w:rsidRPr="00E70047" w:rsidRDefault="00662855" w:rsidP="00E70047">
            <w:pPr>
              <w:rPr>
                <w:lang w:val="lv-LV"/>
              </w:rPr>
            </w:pPr>
            <w:r>
              <w:rPr>
                <w:lang w:val="lv-LV"/>
              </w:rPr>
              <w:t>Raimonds Kalējs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Anatomy</w:t>
            </w:r>
          </w:p>
        </w:tc>
        <w:tc>
          <w:tcPr>
            <w:tcW w:w="6152" w:type="dxa"/>
            <w:shd w:val="clear" w:color="auto" w:fill="auto"/>
          </w:tcPr>
          <w:p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rsidR="00662855" w:rsidRPr="00E70047" w:rsidRDefault="00662855" w:rsidP="00D0456B">
            <w:pPr>
              <w:rPr>
                <w:lang w:val="lv-LV"/>
              </w:rPr>
            </w:pPr>
            <w:r>
              <w:rPr>
                <w:lang w:val="lv-LV"/>
              </w:rPr>
              <w:t>Uldis Zariņš</w:t>
            </w:r>
          </w:p>
        </w:tc>
      </w:tr>
      <w:tr w:rsidR="00662855" w:rsidRPr="00536191" w:rsidTr="00662855">
        <w:tc>
          <w:tcPr>
            <w:tcW w:w="1611" w:type="dxa"/>
            <w:shd w:val="clear" w:color="auto" w:fill="auto"/>
          </w:tcPr>
          <w:p w:rsidR="00662855" w:rsidRPr="00536191" w:rsidRDefault="00A71AB0" w:rsidP="00D0456B">
            <w:pPr>
              <w:rPr>
                <w:b/>
                <w:lang w:val="lv-LV"/>
              </w:rPr>
            </w:pPr>
            <w:r>
              <w:rPr>
                <w:b/>
                <w:lang w:val="lv-LV"/>
              </w:rPr>
              <w:t>Creative Methods in Art Pedagogy</w:t>
            </w:r>
          </w:p>
        </w:tc>
        <w:tc>
          <w:tcPr>
            <w:tcW w:w="6152"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rsidR="00662855" w:rsidRPr="00E70047" w:rsidRDefault="00662855" w:rsidP="00D0456B">
            <w:pPr>
              <w:rPr>
                <w:lang w:val="lv-LV"/>
              </w:rPr>
            </w:pPr>
            <w:r>
              <w:rPr>
                <w:lang w:val="lv-LV"/>
              </w:rPr>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 xml:space="preserve">Creation of Form in </w:t>
            </w:r>
            <w:r w:rsidRPr="00E70047">
              <w:rPr>
                <w:b/>
                <w:lang w:val="lv-LV"/>
              </w:rPr>
              <w:lastRenderedPageBreak/>
              <w:t>Ceramics</w:t>
            </w:r>
          </w:p>
        </w:tc>
        <w:tc>
          <w:tcPr>
            <w:tcW w:w="6151" w:type="dxa"/>
            <w:shd w:val="clear" w:color="auto" w:fill="auto"/>
          </w:tcPr>
          <w:p w:rsidR="00662855" w:rsidRPr="00E70047" w:rsidRDefault="00662855" w:rsidP="00D0456B">
            <w:pPr>
              <w:rPr>
                <w:lang w:val="lv-LV"/>
              </w:rPr>
            </w:pPr>
            <w:r w:rsidRPr="00E70047">
              <w:rPr>
                <w:lang w:val="lv-LV"/>
              </w:rPr>
              <w:lastRenderedPageBreak/>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 xml:space="preserve">2) Task is more of experimental kind - focus on trying out printing on different material not paper or replacing screen-printing ink with some other printable material. Theme might be conceptual </w:t>
            </w:r>
            <w:r w:rsidRPr="004438B4">
              <w:rPr>
                <w:lang w:val="lv-LV"/>
              </w:rPr>
              <w:lastRenderedPageBreak/>
              <w:t>and connected to material student chooses to work with.</w:t>
            </w:r>
          </w:p>
        </w:tc>
        <w:tc>
          <w:tcPr>
            <w:tcW w:w="1479" w:type="dxa"/>
          </w:tcPr>
          <w:p w:rsidR="00662855" w:rsidRPr="004438B4" w:rsidRDefault="00662855" w:rsidP="004438B4">
            <w:pPr>
              <w:rPr>
                <w:lang w:val="lv-LV"/>
              </w:rPr>
            </w:pPr>
            <w:r>
              <w:rPr>
                <w:lang w:val="lv-LV"/>
              </w:rPr>
              <w:lastRenderedPageBreak/>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Classical Animation</w:t>
            </w:r>
          </w:p>
        </w:tc>
        <w:tc>
          <w:tcPr>
            <w:tcW w:w="6151" w:type="dxa"/>
            <w:shd w:val="clear" w:color="auto" w:fill="auto"/>
          </w:tcPr>
          <w:p w:rsidR="00662855" w:rsidRPr="00E70047" w:rsidRDefault="00662855" w:rsidP="00D0456B">
            <w:pPr>
              <w:rPr>
                <w:lang w:val="lv-LV"/>
              </w:rPr>
            </w:pPr>
            <w:r w:rsidRPr="004438B4">
              <w:rPr>
                <w:lang w:val="lv-LV"/>
              </w:rPr>
              <w:t>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23" w:rsidRDefault="00300223" w:rsidP="00471385">
      <w:pPr>
        <w:spacing w:after="0" w:line="240" w:lineRule="auto"/>
      </w:pPr>
      <w:r>
        <w:separator/>
      </w:r>
    </w:p>
  </w:endnote>
  <w:endnote w:type="continuationSeparator" w:id="0">
    <w:p w:rsidR="00300223" w:rsidRDefault="00300223"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23" w:rsidRDefault="00300223" w:rsidP="00471385">
      <w:pPr>
        <w:spacing w:after="0" w:line="240" w:lineRule="auto"/>
      </w:pPr>
      <w:r>
        <w:separator/>
      </w:r>
    </w:p>
  </w:footnote>
  <w:footnote w:type="continuationSeparator" w:id="0">
    <w:p w:rsidR="00300223" w:rsidRDefault="00300223"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93F56"/>
    <w:rsid w:val="000C5A2E"/>
    <w:rsid w:val="000F1949"/>
    <w:rsid w:val="00171865"/>
    <w:rsid w:val="00177318"/>
    <w:rsid w:val="001D7994"/>
    <w:rsid w:val="00214335"/>
    <w:rsid w:val="00223AF2"/>
    <w:rsid w:val="002309DA"/>
    <w:rsid w:val="00233236"/>
    <w:rsid w:val="002453F8"/>
    <w:rsid w:val="002D7603"/>
    <w:rsid w:val="00300223"/>
    <w:rsid w:val="00301136"/>
    <w:rsid w:val="00310EB7"/>
    <w:rsid w:val="003F7464"/>
    <w:rsid w:val="00426045"/>
    <w:rsid w:val="00426BEB"/>
    <w:rsid w:val="004438B4"/>
    <w:rsid w:val="00471385"/>
    <w:rsid w:val="004E6494"/>
    <w:rsid w:val="00507F1B"/>
    <w:rsid w:val="00513518"/>
    <w:rsid w:val="00536191"/>
    <w:rsid w:val="00566384"/>
    <w:rsid w:val="00594405"/>
    <w:rsid w:val="005C3F4D"/>
    <w:rsid w:val="00606C0D"/>
    <w:rsid w:val="006503C7"/>
    <w:rsid w:val="00662855"/>
    <w:rsid w:val="00670352"/>
    <w:rsid w:val="00732250"/>
    <w:rsid w:val="007A7F21"/>
    <w:rsid w:val="007B5E95"/>
    <w:rsid w:val="008227D5"/>
    <w:rsid w:val="00860602"/>
    <w:rsid w:val="008729FD"/>
    <w:rsid w:val="008C0012"/>
    <w:rsid w:val="008E0769"/>
    <w:rsid w:val="008E357E"/>
    <w:rsid w:val="00902852"/>
    <w:rsid w:val="00933C39"/>
    <w:rsid w:val="0097518E"/>
    <w:rsid w:val="009D2795"/>
    <w:rsid w:val="00A33B0B"/>
    <w:rsid w:val="00A71AB0"/>
    <w:rsid w:val="00AA254F"/>
    <w:rsid w:val="00AC392C"/>
    <w:rsid w:val="00B20D63"/>
    <w:rsid w:val="00B30314"/>
    <w:rsid w:val="00B3242B"/>
    <w:rsid w:val="00B32E1C"/>
    <w:rsid w:val="00B54CC9"/>
    <w:rsid w:val="00B9554D"/>
    <w:rsid w:val="00BC1BF4"/>
    <w:rsid w:val="00BD5FA8"/>
    <w:rsid w:val="00BE56ED"/>
    <w:rsid w:val="00C008C9"/>
    <w:rsid w:val="00C20F21"/>
    <w:rsid w:val="00C96918"/>
    <w:rsid w:val="00CC007E"/>
    <w:rsid w:val="00CD5157"/>
    <w:rsid w:val="00CE0FD2"/>
    <w:rsid w:val="00CF06C1"/>
    <w:rsid w:val="00CF29A1"/>
    <w:rsid w:val="00D15D53"/>
    <w:rsid w:val="00D6102D"/>
    <w:rsid w:val="00D715F0"/>
    <w:rsid w:val="00D71CAC"/>
    <w:rsid w:val="00D76A10"/>
    <w:rsid w:val="00D77E3A"/>
    <w:rsid w:val="00DB67CD"/>
    <w:rsid w:val="00E347B5"/>
    <w:rsid w:val="00E512D4"/>
    <w:rsid w:val="00E70047"/>
    <w:rsid w:val="00EB52FD"/>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290787500">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390884519">
      <w:bodyDiv w:val="1"/>
      <w:marLeft w:val="0"/>
      <w:marRight w:val="0"/>
      <w:marTop w:val="0"/>
      <w:marBottom w:val="0"/>
      <w:divBdr>
        <w:top w:val="none" w:sz="0" w:space="0" w:color="auto"/>
        <w:left w:val="none" w:sz="0" w:space="0" w:color="auto"/>
        <w:bottom w:val="none" w:sz="0" w:space="0" w:color="auto"/>
        <w:right w:val="none" w:sz="0" w:space="0" w:color="auto"/>
      </w:divBdr>
    </w:div>
    <w:div w:id="407386409">
      <w:bodyDiv w:val="1"/>
      <w:marLeft w:val="0"/>
      <w:marRight w:val="0"/>
      <w:marTop w:val="0"/>
      <w:marBottom w:val="0"/>
      <w:divBdr>
        <w:top w:val="none" w:sz="0" w:space="0" w:color="auto"/>
        <w:left w:val="none" w:sz="0" w:space="0" w:color="auto"/>
        <w:bottom w:val="none" w:sz="0" w:space="0" w:color="auto"/>
        <w:right w:val="none" w:sz="0" w:space="0" w:color="auto"/>
      </w:divBdr>
    </w:div>
    <w:div w:id="510879032">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569387971">
      <w:bodyDiv w:val="1"/>
      <w:marLeft w:val="0"/>
      <w:marRight w:val="0"/>
      <w:marTop w:val="0"/>
      <w:marBottom w:val="0"/>
      <w:divBdr>
        <w:top w:val="none" w:sz="0" w:space="0" w:color="auto"/>
        <w:left w:val="none" w:sz="0" w:space="0" w:color="auto"/>
        <w:bottom w:val="none" w:sz="0" w:space="0" w:color="auto"/>
        <w:right w:val="none" w:sz="0" w:space="0" w:color="auto"/>
      </w:divBdr>
    </w:div>
    <w:div w:id="633952378">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783037639">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999237370">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228611414">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50912444">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390419895">
      <w:bodyDiv w:val="1"/>
      <w:marLeft w:val="0"/>
      <w:marRight w:val="0"/>
      <w:marTop w:val="0"/>
      <w:marBottom w:val="0"/>
      <w:divBdr>
        <w:top w:val="none" w:sz="0" w:space="0" w:color="auto"/>
        <w:left w:val="none" w:sz="0" w:space="0" w:color="auto"/>
        <w:bottom w:val="none" w:sz="0" w:space="0" w:color="auto"/>
        <w:right w:val="none" w:sz="0" w:space="0" w:color="auto"/>
      </w:divBdr>
    </w:div>
    <w:div w:id="139690189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7551960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 w:id="21278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58</cp:revision>
  <dcterms:created xsi:type="dcterms:W3CDTF">2022-09-22T11:46:00Z</dcterms:created>
  <dcterms:modified xsi:type="dcterms:W3CDTF">2022-12-08T12:20:00Z</dcterms:modified>
</cp:coreProperties>
</file>