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4E0D" w14:textId="77777777" w:rsidR="00AE595D" w:rsidRDefault="00AE595D" w:rsidP="00AE595D">
      <w:pPr>
        <w:jc w:val="right"/>
        <w:rPr>
          <w:sz w:val="22"/>
          <w:szCs w:val="22"/>
          <w:lang w:val="lv-LV"/>
        </w:rPr>
      </w:pPr>
    </w:p>
    <w:p w14:paraId="37BD5E77" w14:textId="137524CB" w:rsidR="00AE595D" w:rsidRPr="0093233A" w:rsidRDefault="00AE595D" w:rsidP="00810296">
      <w:pPr>
        <w:ind w:right="284"/>
        <w:jc w:val="right"/>
        <w:rPr>
          <w:b/>
          <w:sz w:val="22"/>
          <w:szCs w:val="22"/>
          <w:lang w:val="lv-LV"/>
        </w:rPr>
      </w:pPr>
      <w:r w:rsidRPr="0093233A">
        <w:rPr>
          <w:b/>
          <w:sz w:val="22"/>
          <w:szCs w:val="22"/>
          <w:lang w:val="lv-LV"/>
        </w:rPr>
        <w:t xml:space="preserve">Pielikums nr. 1 </w:t>
      </w:r>
    </w:p>
    <w:p w14:paraId="38A97038" w14:textId="5D969695" w:rsidR="00AE595D" w:rsidRDefault="00AE595D" w:rsidP="00810296">
      <w:pPr>
        <w:ind w:right="284"/>
        <w:jc w:val="right"/>
        <w:rPr>
          <w:rFonts w:ascii="TimesNewRomanPSMT" w:hAnsi="TimesNewRomanPSMT"/>
          <w:color w:val="000000" w:themeColor="text1"/>
          <w:sz w:val="22"/>
          <w:szCs w:val="22"/>
          <w:lang w:val="lv-LV"/>
        </w:rPr>
      </w:pP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>Individuālā zinātniskā snieguma, tā pārvaldīšan</w:t>
      </w:r>
      <w:r>
        <w:rPr>
          <w:rFonts w:ascii="TimesNewRomanPSMT" w:hAnsi="TimesNewRomanPSMT"/>
          <w:color w:val="000000" w:themeColor="text1"/>
          <w:sz w:val="22"/>
          <w:szCs w:val="22"/>
          <w:lang w:val="lv-LV"/>
        </w:rPr>
        <w:t>as</w:t>
      </w: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 xml:space="preserve"> un mākslinieciski radošu projektu</w:t>
      </w:r>
    </w:p>
    <w:p w14:paraId="52F1519C" w14:textId="150AC0B3" w:rsidR="00AE595D" w:rsidRPr="00AE595D" w:rsidRDefault="00AE595D" w:rsidP="00810296">
      <w:pPr>
        <w:ind w:right="284"/>
        <w:jc w:val="right"/>
        <w:rPr>
          <w:rFonts w:ascii="TimesNewRomanPSMT" w:hAnsi="TimesNewRomanPSMT"/>
          <w:color w:val="000000" w:themeColor="text1"/>
          <w:sz w:val="22"/>
          <w:szCs w:val="22"/>
          <w:lang w:val="lv-LV"/>
        </w:rPr>
      </w:pP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 xml:space="preserve"> īst</w:t>
      </w:r>
      <w:r>
        <w:rPr>
          <w:rFonts w:ascii="TimesNewRomanPSMT" w:hAnsi="TimesNewRomanPSMT"/>
          <w:color w:val="000000" w:themeColor="text1"/>
          <w:sz w:val="22"/>
          <w:szCs w:val="22"/>
          <w:lang w:val="lv-LV"/>
        </w:rPr>
        <w:t>e</w:t>
      </w: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>nošan</w:t>
      </w:r>
      <w:r>
        <w:rPr>
          <w:rFonts w:ascii="TimesNewRomanPSMT" w:hAnsi="TimesNewRomanPSMT"/>
          <w:color w:val="000000" w:themeColor="text1"/>
          <w:sz w:val="22"/>
          <w:szCs w:val="22"/>
          <w:lang w:val="lv-LV"/>
        </w:rPr>
        <w:t>as</w:t>
      </w: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 xml:space="preserve"> koeficienta novērtēšana</w:t>
      </w:r>
    </w:p>
    <w:p w14:paraId="4F359542" w14:textId="1D949D61" w:rsidR="00AE595D" w:rsidRDefault="00AE595D" w:rsidP="00810296">
      <w:pPr>
        <w:ind w:right="284"/>
        <w:jc w:val="right"/>
        <w:rPr>
          <w:rFonts w:ascii="TimesNewRomanPSMT" w:hAnsi="TimesNewRomanPSMT"/>
          <w:color w:val="000000" w:themeColor="text1"/>
          <w:sz w:val="22"/>
          <w:szCs w:val="22"/>
          <w:lang w:val="lv-LV"/>
        </w:rPr>
      </w:pP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>Par periodu</w:t>
      </w:r>
      <w:r w:rsidR="008A158F">
        <w:rPr>
          <w:rFonts w:ascii="TimesNewRomanPSMT" w:hAnsi="TimesNewRomanPSMT"/>
          <w:color w:val="000000" w:themeColor="text1"/>
          <w:sz w:val="22"/>
          <w:szCs w:val="22"/>
          <w:lang w:val="lv-LV"/>
        </w:rPr>
        <w:t xml:space="preserve"> no 202</w:t>
      </w:r>
      <w:r w:rsidR="005B2D02">
        <w:rPr>
          <w:rFonts w:ascii="TimesNewRomanPSMT" w:hAnsi="TimesNewRomanPSMT"/>
          <w:color w:val="000000" w:themeColor="text1"/>
          <w:sz w:val="22"/>
          <w:szCs w:val="22"/>
          <w:lang w:val="lv-LV"/>
        </w:rPr>
        <w:t>2</w:t>
      </w:r>
      <w:r w:rsidR="008A158F">
        <w:rPr>
          <w:rFonts w:ascii="TimesNewRomanPSMT" w:hAnsi="TimesNewRomanPSMT"/>
          <w:color w:val="000000" w:themeColor="text1"/>
          <w:sz w:val="22"/>
          <w:szCs w:val="22"/>
          <w:lang w:val="lv-LV"/>
        </w:rPr>
        <w:t>. gada 1. decembra</w:t>
      </w: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 xml:space="preserve"> līdz 202</w:t>
      </w:r>
      <w:r w:rsidR="005B2D02">
        <w:rPr>
          <w:rFonts w:ascii="TimesNewRomanPSMT" w:hAnsi="TimesNewRomanPSMT"/>
          <w:color w:val="000000" w:themeColor="text1"/>
          <w:sz w:val="22"/>
          <w:szCs w:val="22"/>
          <w:lang w:val="lv-LV"/>
        </w:rPr>
        <w:t>3</w:t>
      </w:r>
      <w:r w:rsidRPr="00AE595D">
        <w:rPr>
          <w:rFonts w:ascii="TimesNewRomanPSMT" w:hAnsi="TimesNewRomanPSMT"/>
          <w:color w:val="000000" w:themeColor="text1"/>
          <w:sz w:val="22"/>
          <w:szCs w:val="22"/>
          <w:lang w:val="lv-LV"/>
        </w:rPr>
        <w:t>. gada 30. novembri</w:t>
      </w:r>
      <w:r w:rsidR="008A158F">
        <w:rPr>
          <w:rFonts w:ascii="TimesNewRomanPSMT" w:hAnsi="TimesNewRomanPSMT"/>
          <w:color w:val="000000" w:themeColor="text1"/>
          <w:sz w:val="22"/>
          <w:szCs w:val="22"/>
          <w:lang w:val="lv-LV"/>
        </w:rPr>
        <w:t>m</w:t>
      </w:r>
    </w:p>
    <w:p w14:paraId="0E3B6732" w14:textId="17F2AA34" w:rsidR="00AE595D" w:rsidRDefault="00AE595D" w:rsidP="00AE595D">
      <w:pPr>
        <w:jc w:val="right"/>
        <w:rPr>
          <w:rFonts w:ascii="TimesNewRomanPSMT" w:hAnsi="TimesNewRomanPSMT"/>
          <w:color w:val="000000" w:themeColor="text1"/>
          <w:sz w:val="22"/>
          <w:szCs w:val="22"/>
          <w:lang w:val="lv-LV"/>
        </w:rPr>
      </w:pPr>
    </w:p>
    <w:p w14:paraId="537859D7" w14:textId="02EBF516" w:rsidR="00AE595D" w:rsidRDefault="00AE595D" w:rsidP="00AE595D">
      <w:pPr>
        <w:jc w:val="right"/>
        <w:rPr>
          <w:rFonts w:ascii="TimesNewRomanPSMT" w:hAnsi="TimesNewRomanPSMT"/>
          <w:color w:val="000000" w:themeColor="text1"/>
          <w:sz w:val="22"/>
          <w:szCs w:val="22"/>
          <w:lang w:val="lv-LV"/>
        </w:rPr>
      </w:pPr>
    </w:p>
    <w:p w14:paraId="3125EE7D" w14:textId="173AEC4F" w:rsidR="00AE595D" w:rsidRDefault="00AE595D" w:rsidP="00AE595D">
      <w:pPr>
        <w:jc w:val="right"/>
        <w:rPr>
          <w:rFonts w:ascii="TimesNewRomanPSMT" w:hAnsi="TimesNewRomanPSMT"/>
          <w:color w:val="000000" w:themeColor="text1"/>
          <w:sz w:val="22"/>
          <w:szCs w:val="22"/>
          <w:lang w:val="lv-LV"/>
        </w:rPr>
      </w:pPr>
    </w:p>
    <w:p w14:paraId="4A885456" w14:textId="77777777" w:rsidR="00AE595D" w:rsidRPr="00AE595D" w:rsidRDefault="00AE595D" w:rsidP="00AE595D">
      <w:pPr>
        <w:ind w:right="142"/>
        <w:jc w:val="right"/>
        <w:rPr>
          <w:rFonts w:ascii="TimesNewRomanPSMT" w:hAnsi="TimesNewRomanPSMT"/>
          <w:color w:val="000000" w:themeColor="text1"/>
          <w:sz w:val="22"/>
          <w:szCs w:val="22"/>
          <w:lang w:val="lv-LV"/>
        </w:rPr>
      </w:pPr>
    </w:p>
    <w:p w14:paraId="0ED4B0A8" w14:textId="77777777" w:rsidR="00AE595D" w:rsidRDefault="00AE595D" w:rsidP="00AE595D">
      <w:pPr>
        <w:jc w:val="both"/>
        <w:rPr>
          <w:rFonts w:ascii="TimesNewRomanPSMT" w:hAnsi="TimesNewRomanPSMT"/>
          <w:i/>
          <w:iCs/>
          <w:sz w:val="20"/>
          <w:szCs w:val="20"/>
          <w:lang w:val="lv-LV"/>
        </w:rPr>
      </w:pPr>
    </w:p>
    <w:tbl>
      <w:tblPr>
        <w:tblStyle w:val="TableGrid"/>
        <w:tblW w:w="10141" w:type="dxa"/>
        <w:tblInd w:w="-289" w:type="dxa"/>
        <w:tblLook w:val="04A0" w:firstRow="1" w:lastRow="0" w:firstColumn="1" w:lastColumn="0" w:noHBand="0" w:noVBand="1"/>
      </w:tblPr>
      <w:tblGrid>
        <w:gridCol w:w="883"/>
        <w:gridCol w:w="4097"/>
        <w:gridCol w:w="2534"/>
        <w:gridCol w:w="2627"/>
      </w:tblGrid>
      <w:tr w:rsidR="00AE595D" w:rsidRPr="00C64D31" w14:paraId="79A466E1" w14:textId="77777777" w:rsidTr="00AE595D">
        <w:tc>
          <w:tcPr>
            <w:tcW w:w="883" w:type="dxa"/>
          </w:tcPr>
          <w:p w14:paraId="11C34065" w14:textId="77777777" w:rsidR="00AE595D" w:rsidRPr="00C64D31" w:rsidRDefault="00AE595D" w:rsidP="00D01F4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C64D31"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4097" w:type="dxa"/>
          </w:tcPr>
          <w:p w14:paraId="0A8A11E6" w14:textId="77777777" w:rsidR="00AE595D" w:rsidRPr="00C64D31" w:rsidRDefault="00AE595D" w:rsidP="00D01F4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C64D31"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>Publikācija vai pasākuma veids*</w:t>
            </w:r>
          </w:p>
        </w:tc>
        <w:tc>
          <w:tcPr>
            <w:tcW w:w="2534" w:type="dxa"/>
          </w:tcPr>
          <w:p w14:paraId="6DDD68A9" w14:textId="4FE71D9E" w:rsidR="00AE595D" w:rsidRPr="00C64D31" w:rsidRDefault="00AE595D" w:rsidP="00D01F4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C64D31"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>Zinātniskās nozīmības līmeni raksturojošais koeficients</w:t>
            </w:r>
            <w:r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>**</w:t>
            </w:r>
          </w:p>
        </w:tc>
        <w:tc>
          <w:tcPr>
            <w:tcW w:w="2627" w:type="dxa"/>
          </w:tcPr>
          <w:p w14:paraId="62051FDE" w14:textId="7EE33A35" w:rsidR="00AE595D" w:rsidRPr="00C64D31" w:rsidRDefault="00AE595D" w:rsidP="00D01F4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C64D31"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>Paskaidrojumi</w:t>
            </w:r>
            <w:r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>***</w:t>
            </w:r>
          </w:p>
        </w:tc>
      </w:tr>
      <w:tr w:rsidR="00AE595D" w:rsidRPr="009B125A" w14:paraId="15737366" w14:textId="77777777" w:rsidTr="00AE595D">
        <w:tc>
          <w:tcPr>
            <w:tcW w:w="883" w:type="dxa"/>
          </w:tcPr>
          <w:p w14:paraId="330BC0C6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 w:rsidRPr="009B125A"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1.</w:t>
            </w:r>
          </w:p>
        </w:tc>
        <w:tc>
          <w:tcPr>
            <w:tcW w:w="4097" w:type="dxa"/>
          </w:tcPr>
          <w:p w14:paraId="193AD8F9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64EF294B" w14:textId="6E67A53C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46101962" w14:textId="60F91F90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72AA9718" w14:textId="6C0D9AD0" w:rsidR="00AE595D" w:rsidRPr="001B787F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AE595D" w:rsidRPr="009B125A" w14:paraId="6C9D230C" w14:textId="77777777" w:rsidTr="00AE595D">
        <w:tc>
          <w:tcPr>
            <w:tcW w:w="883" w:type="dxa"/>
          </w:tcPr>
          <w:p w14:paraId="091ED751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 xml:space="preserve">2. </w:t>
            </w:r>
          </w:p>
        </w:tc>
        <w:tc>
          <w:tcPr>
            <w:tcW w:w="4097" w:type="dxa"/>
          </w:tcPr>
          <w:p w14:paraId="53B277E3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786CADC9" w14:textId="01A28AC6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7C5402DC" w14:textId="443F6D03" w:rsidR="00AE595D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3DFEA217" w14:textId="77777777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AE595D" w:rsidRPr="009B125A" w14:paraId="1A1A0F3A" w14:textId="77777777" w:rsidTr="00AE595D">
        <w:tc>
          <w:tcPr>
            <w:tcW w:w="883" w:type="dxa"/>
          </w:tcPr>
          <w:p w14:paraId="63566344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3.</w:t>
            </w:r>
          </w:p>
        </w:tc>
        <w:tc>
          <w:tcPr>
            <w:tcW w:w="4097" w:type="dxa"/>
          </w:tcPr>
          <w:p w14:paraId="362F72E1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042B14BA" w14:textId="00AE34E2" w:rsidR="00AE595D" w:rsidRPr="004E1FD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03C6E211" w14:textId="238FF8C6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7FDB4604" w14:textId="5045DF2F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AE595D" w:rsidRPr="009B125A" w14:paraId="4EA6B7A8" w14:textId="77777777" w:rsidTr="00AE595D">
        <w:tc>
          <w:tcPr>
            <w:tcW w:w="883" w:type="dxa"/>
          </w:tcPr>
          <w:p w14:paraId="74C6DCA3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4.</w:t>
            </w:r>
          </w:p>
        </w:tc>
        <w:tc>
          <w:tcPr>
            <w:tcW w:w="4097" w:type="dxa"/>
          </w:tcPr>
          <w:p w14:paraId="066B497B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2B3E4683" w14:textId="55570518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0F23DEDE" w14:textId="791C10CA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6E29A4DD" w14:textId="05827701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AE595D" w:rsidRPr="009B125A" w14:paraId="438ABB5A" w14:textId="77777777" w:rsidTr="00AE595D">
        <w:tc>
          <w:tcPr>
            <w:tcW w:w="883" w:type="dxa"/>
          </w:tcPr>
          <w:p w14:paraId="6CE08E28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5.</w:t>
            </w:r>
          </w:p>
        </w:tc>
        <w:tc>
          <w:tcPr>
            <w:tcW w:w="4097" w:type="dxa"/>
          </w:tcPr>
          <w:p w14:paraId="4B58D883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7778FE2E" w14:textId="5CEEAC67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77BC1E06" w14:textId="24D24E9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06D8BB01" w14:textId="44BD14C3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AE595D" w:rsidRPr="009B125A" w14:paraId="0190BCE4" w14:textId="77777777" w:rsidTr="00AE595D">
        <w:tc>
          <w:tcPr>
            <w:tcW w:w="883" w:type="dxa"/>
          </w:tcPr>
          <w:p w14:paraId="3C42490E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6.</w:t>
            </w:r>
          </w:p>
        </w:tc>
        <w:tc>
          <w:tcPr>
            <w:tcW w:w="4097" w:type="dxa"/>
          </w:tcPr>
          <w:p w14:paraId="33177598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55F9845D" w14:textId="2A77056A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6057BB4D" w14:textId="1739071A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20B958CF" w14:textId="1516654D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AE595D" w:rsidRPr="009B125A" w14:paraId="57FD7E76" w14:textId="77777777" w:rsidTr="00AE595D">
        <w:tc>
          <w:tcPr>
            <w:tcW w:w="883" w:type="dxa"/>
          </w:tcPr>
          <w:p w14:paraId="28AB3971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7</w:t>
            </w:r>
            <w:r w:rsidRPr="009B125A"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.</w:t>
            </w:r>
          </w:p>
        </w:tc>
        <w:tc>
          <w:tcPr>
            <w:tcW w:w="4097" w:type="dxa"/>
          </w:tcPr>
          <w:p w14:paraId="7BE31D69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3C35F388" w14:textId="26072A01" w:rsidR="00AE595D" w:rsidRPr="009B125A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7CCC8444" w14:textId="6E6FCE8E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4CFB1911" w14:textId="78DDC231" w:rsidR="00AE595D" w:rsidRPr="00C64D31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AE595D" w:rsidRPr="00C64D31" w14:paraId="6E55D2BD" w14:textId="77777777" w:rsidTr="00AE595D">
        <w:tc>
          <w:tcPr>
            <w:tcW w:w="883" w:type="dxa"/>
          </w:tcPr>
          <w:p w14:paraId="32E9542D" w14:textId="77777777" w:rsidR="00AE595D" w:rsidRPr="00C64D31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 w:rsidRPr="00C64D31"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8.</w:t>
            </w:r>
          </w:p>
        </w:tc>
        <w:tc>
          <w:tcPr>
            <w:tcW w:w="4097" w:type="dxa"/>
          </w:tcPr>
          <w:p w14:paraId="4AE2D376" w14:textId="77777777" w:rsidR="00AE595D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423E2C01" w14:textId="52EC3610" w:rsidR="00AE595D" w:rsidRPr="00C64D31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662B0BEF" w14:textId="00359E11" w:rsidR="00AE595D" w:rsidRPr="00C64D31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1C75CD68" w14:textId="52541EFC" w:rsidR="00AE595D" w:rsidRPr="00C64D31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AE595D" w:rsidRPr="009B125A" w14:paraId="7AB5C19C" w14:textId="77777777" w:rsidTr="00AE595D">
        <w:tc>
          <w:tcPr>
            <w:tcW w:w="883" w:type="dxa"/>
          </w:tcPr>
          <w:p w14:paraId="6D829332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9.</w:t>
            </w:r>
          </w:p>
        </w:tc>
        <w:tc>
          <w:tcPr>
            <w:tcW w:w="4097" w:type="dxa"/>
          </w:tcPr>
          <w:p w14:paraId="2CC99EDE" w14:textId="77777777" w:rsidR="00AE595D" w:rsidRDefault="00AE595D" w:rsidP="00D01F4B">
            <w:pPr>
              <w:rPr>
                <w:color w:val="000000" w:themeColor="text1"/>
                <w:sz w:val="22"/>
                <w:szCs w:val="22"/>
                <w:lang w:val="lv-LV"/>
              </w:rPr>
            </w:pPr>
          </w:p>
          <w:p w14:paraId="079E4351" w14:textId="7AD732ED" w:rsidR="00AE595D" w:rsidRPr="00543AE7" w:rsidRDefault="00AE595D" w:rsidP="00D01F4B">
            <w:pPr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5D893D69" w14:textId="51A10DAE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7505CDD1" w14:textId="23FD9099" w:rsidR="00AE595D" w:rsidRPr="00C64D31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AE595D" w:rsidRPr="009B125A" w14:paraId="02D45DA5" w14:textId="77777777" w:rsidTr="00AE595D">
        <w:tc>
          <w:tcPr>
            <w:tcW w:w="883" w:type="dxa"/>
          </w:tcPr>
          <w:p w14:paraId="29D17316" w14:textId="77777777" w:rsidR="00AE595D" w:rsidRPr="009B125A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  <w:t>10.</w:t>
            </w:r>
          </w:p>
        </w:tc>
        <w:tc>
          <w:tcPr>
            <w:tcW w:w="4097" w:type="dxa"/>
          </w:tcPr>
          <w:p w14:paraId="35A9EABA" w14:textId="77777777" w:rsidR="00AE595D" w:rsidRDefault="00AE595D" w:rsidP="00D01F4B">
            <w:pP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  <w:p w14:paraId="6338DEBE" w14:textId="4DE06C5C" w:rsidR="00AE595D" w:rsidRPr="00403CE8" w:rsidRDefault="00AE595D" w:rsidP="00D01F4B">
            <w:pPr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</w:tcPr>
          <w:p w14:paraId="17C6115E" w14:textId="7394CE0D" w:rsidR="00AE595D" w:rsidRPr="00403CE8" w:rsidRDefault="00AE595D" w:rsidP="00D01F4B">
            <w:pPr>
              <w:jc w:val="center"/>
              <w:rPr>
                <w:rFonts w:ascii="TimesNewRomanPSMT" w:hAnsi="TimesNewRomanPSMT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2494FDAB" w14:textId="2A96BB1B" w:rsidR="00AE595D" w:rsidRPr="00403CE8" w:rsidRDefault="00AE595D" w:rsidP="00D01F4B">
            <w:pPr>
              <w:jc w:val="both"/>
              <w:rPr>
                <w:rFonts w:ascii="TimesNewRomanPSMT" w:hAnsi="TimesNewRomanPSMT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AE595D" w:rsidRPr="003232BB" w14:paraId="1C0B2B75" w14:textId="77777777" w:rsidTr="001240DF">
        <w:tc>
          <w:tcPr>
            <w:tcW w:w="4980" w:type="dxa"/>
            <w:gridSpan w:val="2"/>
          </w:tcPr>
          <w:p w14:paraId="64EA9E8F" w14:textId="77777777" w:rsidR="003232BB" w:rsidRDefault="003232BB" w:rsidP="003232B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</w:p>
          <w:p w14:paraId="34FE04B9" w14:textId="6F3B8469" w:rsidR="00AE595D" w:rsidRPr="003232BB" w:rsidRDefault="002B079D" w:rsidP="002B079D">
            <w:pPr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                                                                         </w:t>
            </w:r>
            <w:r w:rsidR="00AE595D" w:rsidRPr="003232BB"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2534" w:type="dxa"/>
          </w:tcPr>
          <w:p w14:paraId="0DB9B9CF" w14:textId="77777777" w:rsidR="00AE595D" w:rsidRDefault="00AE595D" w:rsidP="003232B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</w:p>
          <w:p w14:paraId="10080DCB" w14:textId="655BCC4E" w:rsidR="003232BB" w:rsidRPr="003232BB" w:rsidRDefault="003232BB" w:rsidP="003232B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627" w:type="dxa"/>
          </w:tcPr>
          <w:p w14:paraId="2005DD65" w14:textId="77777777" w:rsidR="00AE595D" w:rsidRPr="003232BB" w:rsidRDefault="00AE595D" w:rsidP="003232BB">
            <w:pPr>
              <w:jc w:val="center"/>
              <w:rPr>
                <w:rFonts w:ascii="TimesNewRomanPSMT" w:hAnsi="TimesNewRomanPSMT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0DFCA16F" w14:textId="35F7B4D5" w:rsidR="00AE595D" w:rsidRPr="00AE595D" w:rsidRDefault="00AE595D" w:rsidP="00AE595D">
      <w:pPr>
        <w:ind w:right="284"/>
        <w:jc w:val="both"/>
        <w:rPr>
          <w:rFonts w:ascii="TimesNewRomanPSMT" w:hAnsi="TimesNewRomanPSMT"/>
          <w:sz w:val="20"/>
          <w:szCs w:val="20"/>
          <w:lang w:val="lv-LV"/>
        </w:rPr>
      </w:pPr>
      <w:r>
        <w:rPr>
          <w:rFonts w:ascii="TimesNewRomanPSMT" w:hAnsi="TimesNewRomanPSMT"/>
          <w:sz w:val="20"/>
          <w:szCs w:val="20"/>
          <w:lang w:val="lv-LV"/>
        </w:rPr>
        <w:t>*</w:t>
      </w:r>
      <w:r w:rsidRPr="00AE595D">
        <w:rPr>
          <w:rFonts w:ascii="TimesNewRomanPSMT" w:hAnsi="TimesNewRomanPSMT"/>
          <w:sz w:val="20"/>
          <w:szCs w:val="20"/>
          <w:lang w:val="lv-LV"/>
        </w:rPr>
        <w:t>uzrādīta</w:t>
      </w:r>
      <w:r>
        <w:rPr>
          <w:rFonts w:ascii="TimesNewRomanPSMT" w:hAnsi="TimesNewRomanPSMT"/>
          <w:sz w:val="20"/>
          <w:szCs w:val="20"/>
          <w:lang w:val="lv-LV"/>
        </w:rPr>
        <w:t>jai</w:t>
      </w:r>
      <w:r w:rsidRPr="00AE595D">
        <w:rPr>
          <w:rFonts w:ascii="TimesNewRomanPSMT" w:hAnsi="TimesNewRomanPSMT"/>
          <w:sz w:val="20"/>
          <w:szCs w:val="20"/>
          <w:lang w:val="lv-LV"/>
        </w:rPr>
        <w:t xml:space="preserve"> publikācijai vai aktivitātei OBLIGĀTI ir jābūt </w:t>
      </w:r>
      <w:r>
        <w:rPr>
          <w:rFonts w:ascii="TimesNewRomanPSMT" w:hAnsi="TimesNewRomanPSMT"/>
          <w:sz w:val="20"/>
          <w:szCs w:val="20"/>
          <w:lang w:val="lv-LV"/>
        </w:rPr>
        <w:t>no</w:t>
      </w:r>
      <w:r w:rsidRPr="00AE595D">
        <w:rPr>
          <w:rFonts w:ascii="TimesNewRomanPSMT" w:hAnsi="TimesNewRomanPSMT"/>
          <w:sz w:val="20"/>
          <w:szCs w:val="20"/>
          <w:lang w:val="lv-LV"/>
        </w:rPr>
        <w:t xml:space="preserve">rādītai autora saistībai vai atsaucei  ar  Latvijas Mākslas akadēmiju </w:t>
      </w:r>
    </w:p>
    <w:p w14:paraId="4CF8B70A" w14:textId="31523439" w:rsidR="00AE595D" w:rsidRPr="00AE595D" w:rsidRDefault="00AE595D" w:rsidP="00AE595D">
      <w:pPr>
        <w:pStyle w:val="NormalWeb"/>
        <w:spacing w:before="0" w:beforeAutospacing="0" w:after="0" w:afterAutospacing="0"/>
        <w:ind w:right="284"/>
        <w:jc w:val="both"/>
        <w:rPr>
          <w:rFonts w:ascii="TimesNewRomanPS" w:hAnsi="TimesNewRomanPS"/>
          <w:color w:val="212121"/>
          <w:sz w:val="20"/>
          <w:szCs w:val="20"/>
        </w:rPr>
      </w:pPr>
      <w:r w:rsidRPr="00AE595D">
        <w:rPr>
          <w:rFonts w:ascii="TimesNewRomanPSMT" w:hAnsi="TimesNewRomanPSMT"/>
          <w:i/>
          <w:iCs/>
          <w:sz w:val="20"/>
          <w:szCs w:val="20"/>
          <w:lang w:val="lv-LV"/>
        </w:rPr>
        <w:t xml:space="preserve">** </w:t>
      </w:r>
      <w:r w:rsidRPr="003232BB">
        <w:rPr>
          <w:rFonts w:ascii="TimesNewRomanPSMT" w:hAnsi="TimesNewRomanPSMT"/>
          <w:sz w:val="20"/>
          <w:szCs w:val="20"/>
          <w:lang w:val="lv-LV"/>
        </w:rPr>
        <w:t>atbilstoši L</w:t>
      </w:r>
      <w:r w:rsidRPr="003232BB">
        <w:rPr>
          <w:rFonts w:ascii="TimesNewRomanPS" w:hAnsi="TimesNewRomanPS"/>
          <w:color w:val="212121"/>
          <w:sz w:val="20"/>
          <w:szCs w:val="20"/>
        </w:rPr>
        <w:t>atvijas</w:t>
      </w:r>
      <w:r w:rsidRPr="00AE595D">
        <w:rPr>
          <w:rFonts w:ascii="TimesNewRomanPS" w:hAnsi="TimesNewRomanPS"/>
          <w:color w:val="212121"/>
          <w:sz w:val="20"/>
          <w:szCs w:val="20"/>
        </w:rPr>
        <w:t xml:space="preserve"> 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M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 xml:space="preserve">kslas </w:t>
      </w:r>
      <w:r w:rsidRPr="00AE595D">
        <w:rPr>
          <w:rFonts w:ascii="TimesNewRomanPS" w:hAnsi="TimesNewRomanPS"/>
          <w:color w:val="212121"/>
          <w:sz w:val="20"/>
          <w:szCs w:val="20"/>
        </w:rPr>
        <w:t xml:space="preserve">akadēmijas 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N</w:t>
      </w:r>
      <w:r w:rsidRPr="00AE595D">
        <w:rPr>
          <w:rFonts w:ascii="TimesNewRomanPS" w:hAnsi="TimesNewRomanPS"/>
          <w:color w:val="212121"/>
          <w:sz w:val="20"/>
          <w:szCs w:val="20"/>
        </w:rPr>
        <w:t>olikum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a</w:t>
      </w:r>
      <w:r w:rsidRPr="00AE595D">
        <w:rPr>
          <w:rFonts w:ascii="TimesNewRomanPS" w:hAnsi="TimesNewRomanPS"/>
          <w:color w:val="212121"/>
          <w:sz w:val="20"/>
          <w:szCs w:val="20"/>
        </w:rPr>
        <w:t xml:space="preserve"> Par 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individu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l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 xml:space="preserve"> zin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tnisk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 xml:space="preserve"> </w:t>
      </w:r>
      <w:r w:rsidRPr="00AE595D">
        <w:rPr>
          <w:rFonts w:ascii="TimesNewRomanPS" w:hAnsi="TimesNewRomanPS"/>
          <w:color w:val="212121"/>
          <w:sz w:val="20"/>
          <w:szCs w:val="20"/>
        </w:rPr>
        <w:t>snieguma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, t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 xml:space="preserve"> p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rvald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īš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anu, m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kslinieciski rado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š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 xml:space="preserve">u projektu 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ī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steno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š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anas finans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ēš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anu un Koeficientu apr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ēķ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in</w:t>
      </w:r>
      <w:r w:rsidRPr="00AE595D">
        <w:rPr>
          <w:rFonts w:ascii="TimesNewRomanPS" w:hAnsi="TimesNewRomanPS" w:hint="eastAsia"/>
          <w:color w:val="212121"/>
          <w:sz w:val="20"/>
          <w:szCs w:val="20"/>
          <w:lang w:val="lv-LV"/>
        </w:rPr>
        <w:t>āš</w:t>
      </w:r>
      <w:r w:rsidRPr="00AE595D">
        <w:rPr>
          <w:rFonts w:ascii="TimesNewRomanPS" w:hAnsi="TimesNewRomanPS"/>
          <w:color w:val="212121"/>
          <w:sz w:val="20"/>
          <w:szCs w:val="20"/>
          <w:lang w:val="lv-LV"/>
        </w:rPr>
        <w:t>anu 2.punkta 1. tabulai</w:t>
      </w:r>
    </w:p>
    <w:p w14:paraId="5797936A" w14:textId="17772FF2" w:rsidR="00AE595D" w:rsidRPr="00AE595D" w:rsidRDefault="00AE595D" w:rsidP="00AE595D">
      <w:pPr>
        <w:ind w:right="284"/>
        <w:jc w:val="both"/>
        <w:rPr>
          <w:rFonts w:ascii="TimesNewRomanPSMT" w:hAnsi="TimesNewRomanPSMT"/>
          <w:color w:val="212121"/>
          <w:sz w:val="20"/>
          <w:szCs w:val="20"/>
          <w:lang w:val="lv-LV"/>
        </w:rPr>
      </w:pPr>
      <w:r w:rsidRPr="00AE595D">
        <w:rPr>
          <w:rFonts w:ascii="TimesNewRomanPS" w:hAnsi="TimesNewRomanPS"/>
          <w:i/>
          <w:iCs/>
          <w:sz w:val="20"/>
          <w:szCs w:val="20"/>
          <w:lang w:val="lv-LV"/>
        </w:rPr>
        <w:t>***</w:t>
      </w:r>
      <w:r w:rsidRPr="003232BB">
        <w:rPr>
          <w:rFonts w:ascii="TimesNewRomanPS" w:hAnsi="TimesNewRomanPS"/>
          <w:sz w:val="20"/>
          <w:szCs w:val="20"/>
          <w:lang w:val="lv-LV"/>
        </w:rPr>
        <w:t xml:space="preserve">saskaņā ar Nolikumu </w:t>
      </w:r>
      <w:r w:rsidRPr="003232BB">
        <w:rPr>
          <w:rFonts w:ascii="TimesNewRomanPS" w:hAnsi="TimesNewRomanPS"/>
          <w:sz w:val="20"/>
          <w:szCs w:val="20"/>
        </w:rPr>
        <w:t xml:space="preserve">Latvijas </w:t>
      </w:r>
      <w:r w:rsidRPr="003232BB">
        <w:rPr>
          <w:rFonts w:ascii="TimesNewRomanPS" w:hAnsi="TimesNewRomanPS"/>
          <w:sz w:val="20"/>
          <w:szCs w:val="20"/>
          <w:lang w:val="lv-LV"/>
        </w:rPr>
        <w:t>Mākslas</w:t>
      </w:r>
      <w:r w:rsidRPr="003232BB">
        <w:rPr>
          <w:rFonts w:ascii="TimesNewRomanPS" w:hAnsi="TimesNewRomanPS"/>
          <w:sz w:val="20"/>
          <w:szCs w:val="20"/>
        </w:rPr>
        <w:t xml:space="preserve"> akadēmijas </w:t>
      </w:r>
      <w:r w:rsidRPr="003232BB">
        <w:rPr>
          <w:rFonts w:ascii="TimesNewRomanPS" w:hAnsi="TimesNewRomanPS"/>
          <w:sz w:val="20"/>
          <w:szCs w:val="20"/>
          <w:lang w:val="lv-LV"/>
        </w:rPr>
        <w:t xml:space="preserve">individuāla </w:t>
      </w:r>
      <w:r w:rsidRPr="003232BB">
        <w:rPr>
          <w:rFonts w:ascii="TimesNewRomanPS" w:hAnsi="TimesNewRomanPS"/>
          <w:sz w:val="20"/>
          <w:szCs w:val="20"/>
        </w:rPr>
        <w:t xml:space="preserve">snieguma finansējuma piešķiršanas </w:t>
      </w:r>
      <w:r w:rsidRPr="003232BB">
        <w:rPr>
          <w:rFonts w:ascii="TimesNewRomanPSMT" w:hAnsi="TimesNewRomanPSMT"/>
          <w:color w:val="212121"/>
          <w:sz w:val="20"/>
          <w:szCs w:val="20"/>
          <w:lang w:val="lv-LV"/>
        </w:rPr>
        <w:t>Padome izvērtēs</w:t>
      </w:r>
      <w:r w:rsidRPr="00AE595D">
        <w:rPr>
          <w:rFonts w:ascii="TimesNewRomanPSMT" w:hAnsi="TimesNewRomanPSMT"/>
          <w:color w:val="212121"/>
          <w:sz w:val="20"/>
          <w:szCs w:val="20"/>
          <w:lang w:val="lv-LV"/>
        </w:rPr>
        <w:t xml:space="preserve"> saņemtos iesniegumus, ja nepieciešams lūgs autoru pievienot norādītās darbības dokumentālu pierādījumu.</w:t>
      </w:r>
    </w:p>
    <w:p w14:paraId="46B674EB" w14:textId="61FDABF3" w:rsidR="00AE595D" w:rsidRDefault="00AE595D">
      <w:pPr>
        <w:rPr>
          <w:sz w:val="20"/>
          <w:szCs w:val="20"/>
        </w:rPr>
      </w:pPr>
    </w:p>
    <w:p w14:paraId="5BBA6DC2" w14:textId="1A118C36" w:rsidR="00810296" w:rsidRDefault="00810296">
      <w:pPr>
        <w:rPr>
          <w:sz w:val="20"/>
          <w:szCs w:val="20"/>
        </w:rPr>
      </w:pPr>
    </w:p>
    <w:p w14:paraId="676A0116" w14:textId="77777777" w:rsidR="00810296" w:rsidRDefault="00810296">
      <w:pPr>
        <w:rPr>
          <w:sz w:val="20"/>
          <w:szCs w:val="20"/>
          <w:lang w:val="lv-LV"/>
        </w:rPr>
      </w:pPr>
    </w:p>
    <w:p w14:paraId="0C6B556E" w14:textId="0038846C" w:rsidR="00810296" w:rsidRDefault="0081029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Ieņemamais amats Latvijas Mākslas akadēmijā _________________________________________</w:t>
      </w:r>
    </w:p>
    <w:p w14:paraId="2E3CBA33" w14:textId="68B8964F" w:rsidR="00810296" w:rsidRPr="00810296" w:rsidRDefault="0081029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</w:t>
      </w:r>
    </w:p>
    <w:p w14:paraId="65DBF0D6" w14:textId="133CC4BB" w:rsidR="00810296" w:rsidRDefault="00810296">
      <w:pPr>
        <w:rPr>
          <w:sz w:val="20"/>
          <w:szCs w:val="20"/>
        </w:rPr>
      </w:pPr>
    </w:p>
    <w:p w14:paraId="1D53F4D5" w14:textId="77777777" w:rsidR="00810296" w:rsidRDefault="00810296">
      <w:pPr>
        <w:rPr>
          <w:sz w:val="20"/>
          <w:szCs w:val="20"/>
        </w:rPr>
      </w:pPr>
    </w:p>
    <w:p w14:paraId="1049E864" w14:textId="3F83A486" w:rsidR="00810296" w:rsidRDefault="0081029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___________________________</w:t>
      </w:r>
    </w:p>
    <w:p w14:paraId="384B8EDD" w14:textId="758DB9C1" w:rsidR="00810296" w:rsidRDefault="0081029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Vārds, uzvārds /paraksts/</w:t>
      </w:r>
    </w:p>
    <w:p w14:paraId="73E1447B" w14:textId="240D1E64" w:rsidR="00810296" w:rsidRDefault="00810296">
      <w:pPr>
        <w:rPr>
          <w:sz w:val="20"/>
          <w:szCs w:val="20"/>
          <w:lang w:val="lv-LV"/>
        </w:rPr>
      </w:pPr>
    </w:p>
    <w:p w14:paraId="2653B7F9" w14:textId="38E44862" w:rsidR="00810296" w:rsidRDefault="00810296">
      <w:pPr>
        <w:rPr>
          <w:sz w:val="20"/>
          <w:szCs w:val="20"/>
          <w:lang w:val="lv-LV"/>
        </w:rPr>
      </w:pPr>
    </w:p>
    <w:p w14:paraId="28B99BB7" w14:textId="77777777" w:rsidR="00810296" w:rsidRDefault="00810296" w:rsidP="001E12C1">
      <w:pPr>
        <w:rPr>
          <w:sz w:val="20"/>
          <w:szCs w:val="20"/>
          <w:lang w:val="lv-LV"/>
        </w:rPr>
      </w:pPr>
    </w:p>
    <w:p w14:paraId="5B2CDFC2" w14:textId="3D562D91" w:rsidR="00810296" w:rsidRDefault="0081029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Datums</w:t>
      </w:r>
      <w:r w:rsidR="0093233A">
        <w:rPr>
          <w:sz w:val="20"/>
          <w:szCs w:val="20"/>
          <w:lang w:val="lv-LV"/>
        </w:rPr>
        <w:t xml:space="preserve"> ____________________________</w:t>
      </w:r>
    </w:p>
    <w:p w14:paraId="2E1EDB29" w14:textId="77777777" w:rsidR="00FF285A" w:rsidRPr="00810296" w:rsidRDefault="00FF285A">
      <w:pPr>
        <w:rPr>
          <w:sz w:val="20"/>
          <w:szCs w:val="20"/>
          <w:lang w:val="lv-LV"/>
        </w:rPr>
      </w:pPr>
    </w:p>
    <w:sectPr w:rsidR="00FF285A" w:rsidRPr="00810296" w:rsidSect="001E12C1">
      <w:pgSz w:w="11906" w:h="16838"/>
      <w:pgMar w:top="1440" w:right="685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509"/>
    <w:multiLevelType w:val="hybridMultilevel"/>
    <w:tmpl w:val="B4BC05CA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2339"/>
    <w:multiLevelType w:val="hybridMultilevel"/>
    <w:tmpl w:val="FC9EFA3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96932">
    <w:abstractNumId w:val="0"/>
  </w:num>
  <w:num w:numId="2" w16cid:durableId="825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5D"/>
    <w:rsid w:val="00097DA8"/>
    <w:rsid w:val="001E12C1"/>
    <w:rsid w:val="002B079D"/>
    <w:rsid w:val="003232BB"/>
    <w:rsid w:val="005B2D02"/>
    <w:rsid w:val="00810296"/>
    <w:rsid w:val="008A158F"/>
    <w:rsid w:val="0093233A"/>
    <w:rsid w:val="00AE595D"/>
    <w:rsid w:val="00E10BF8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20E36"/>
  <w15:chartTrackingRefBased/>
  <w15:docId w15:val="{233C486F-B3CD-5842-9D22-EF90B8F4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9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E5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3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Gritane</dc:creator>
  <cp:keywords/>
  <dc:description/>
  <cp:lastModifiedBy>Agita Gritane</cp:lastModifiedBy>
  <cp:revision>9</cp:revision>
  <cp:lastPrinted>2021-11-24T08:27:00Z</cp:lastPrinted>
  <dcterms:created xsi:type="dcterms:W3CDTF">2021-11-24T06:00:00Z</dcterms:created>
  <dcterms:modified xsi:type="dcterms:W3CDTF">2023-12-06T09:48:00Z</dcterms:modified>
</cp:coreProperties>
</file>